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EA54C" w14:textId="087778A1" w:rsidR="00E761DA" w:rsidRDefault="00622526" w:rsidP="00CC1584">
      <w:pPr>
        <w:jc w:val="right"/>
        <w:rPr>
          <w:rFonts w:ascii="Times New Roman" w:hAnsi="Times New Roman"/>
          <w:i/>
          <w:sz w:val="24"/>
          <w:szCs w:val="24"/>
        </w:rPr>
      </w:pPr>
      <w:r w:rsidRPr="00CC1584">
        <w:rPr>
          <w:rFonts w:ascii="Times New Roman" w:hAnsi="Times New Roman"/>
          <w:i/>
          <w:sz w:val="24"/>
          <w:szCs w:val="24"/>
        </w:rPr>
        <w:t>Mokini</w:t>
      </w:r>
      <w:r w:rsidR="00CC1584" w:rsidRPr="00CC1584">
        <w:rPr>
          <w:rFonts w:ascii="Times New Roman" w:hAnsi="Times New Roman"/>
          <w:i/>
          <w:sz w:val="24"/>
          <w:szCs w:val="24"/>
        </w:rPr>
        <w:t>o</w:t>
      </w:r>
      <w:r w:rsidRPr="00CC1584">
        <w:rPr>
          <w:rFonts w:ascii="Times New Roman" w:hAnsi="Times New Roman"/>
          <w:i/>
          <w:sz w:val="24"/>
          <w:szCs w:val="24"/>
        </w:rPr>
        <w:t xml:space="preserve"> lapas</w:t>
      </w:r>
    </w:p>
    <w:p w14:paraId="6A5B673E" w14:textId="77777777" w:rsidR="00152793" w:rsidRPr="00CC1584" w:rsidRDefault="00152793" w:rsidP="00CC1584">
      <w:pPr>
        <w:jc w:val="right"/>
        <w:rPr>
          <w:rFonts w:ascii="Times New Roman" w:hAnsi="Times New Roman"/>
          <w:i/>
          <w:sz w:val="24"/>
          <w:szCs w:val="24"/>
        </w:rPr>
      </w:pPr>
    </w:p>
    <w:p w14:paraId="3237FD26" w14:textId="77777777" w:rsidR="00E761DA" w:rsidRPr="00CC1584" w:rsidRDefault="00622526">
      <w:pPr>
        <w:jc w:val="center"/>
        <w:rPr>
          <w:rFonts w:ascii="Times New Roman" w:hAnsi="Times New Roman"/>
          <w:b/>
          <w:sz w:val="24"/>
          <w:szCs w:val="24"/>
        </w:rPr>
      </w:pPr>
      <w:r w:rsidRPr="00CC1584">
        <w:rPr>
          <w:rFonts w:ascii="Times New Roman" w:hAnsi="Times New Roman"/>
          <w:b/>
          <w:sz w:val="24"/>
          <w:szCs w:val="24"/>
        </w:rPr>
        <w:t>Kvėpavimo tyrimas topinambuose</w:t>
      </w:r>
    </w:p>
    <w:p w14:paraId="7A89F998" w14:textId="729B0B35" w:rsidR="003F6CEA" w:rsidRPr="003F6CEA" w:rsidRDefault="003F6CEA" w:rsidP="000A4C9E">
      <w:pPr>
        <w:spacing w:after="0" w:line="360" w:lineRule="auto"/>
        <w:ind w:firstLine="567"/>
        <w:jc w:val="both"/>
      </w:pPr>
      <w:r w:rsidRPr="003F6CEA">
        <w:rPr>
          <w:rFonts w:ascii="Times New Roman" w:hAnsi="Times New Roman"/>
          <w:sz w:val="24"/>
          <w:szCs w:val="24"/>
        </w:rPr>
        <w:t>Topinambas (</w:t>
      </w:r>
      <w:r w:rsidRPr="003F6CEA">
        <w:rPr>
          <w:rFonts w:ascii="Times New Roman" w:hAnsi="Times New Roman"/>
          <w:i/>
          <w:iCs/>
          <w:sz w:val="24"/>
          <w:szCs w:val="24"/>
        </w:rPr>
        <w:t>Heliantus tuberosus L.)</w:t>
      </w:r>
      <w:r w:rsidRPr="003F6CEA">
        <w:rPr>
          <w:rFonts w:ascii="Times New Roman" w:hAnsi="Times New Roman"/>
          <w:sz w:val="24"/>
          <w:szCs w:val="24"/>
        </w:rPr>
        <w:t xml:space="preserve"> yra vertingas augalas, kurio gumbų derlius gali siekti net iki 80 tonų iš hektaro. Jų unikali cheminė sudėtis: yra vitaminų B1, B2, C, E, taip pat gausu geležies, vario, mangano, c</w:t>
      </w:r>
      <w:r w:rsidR="000A4C9E">
        <w:rPr>
          <w:rFonts w:ascii="Times New Roman" w:hAnsi="Times New Roman"/>
          <w:sz w:val="24"/>
          <w:szCs w:val="24"/>
        </w:rPr>
        <w:t>inko. Angliavandeniai sudaro 10–</w:t>
      </w:r>
      <w:r w:rsidRPr="003F6CEA">
        <w:rPr>
          <w:rFonts w:ascii="Times New Roman" w:hAnsi="Times New Roman"/>
          <w:sz w:val="24"/>
          <w:szCs w:val="24"/>
        </w:rPr>
        <w:t>22 proc. gumbų masės, iš kurių vyraujantis inulinas. Nuo seno, topinambų gumbai buvo naudojami maistui ir pašarams, tačiau tai yra vertingas augalas ir pramonei. Jų gumbai tinka spiritui daryti, o iš spirito gaminamas kaučiukas (Aleksynas, 2009). Taip pat topinambų gumbai gali būti naudojami etanolio, kuris skirtas maišyti su benzinu, gamybai (Кочнев, 2002). Mokslininkai teigia, kad augalinė žaliava, turinti sukaupus didelį kiekį sacharozės, gali būti rauginama (Sirvydis, 2004). Žaliavai surūgus, gali būti naudojama biodujų gamybai (El Bassam 1993; Scholz, Ellerbrock 2002), kaip atsinaujinančios energijos šaltinis.</w:t>
      </w:r>
    </w:p>
    <w:p w14:paraId="243808D1" w14:textId="4A597EF5" w:rsidR="000A4C9E" w:rsidRDefault="003F6CEA" w:rsidP="000A4C9E">
      <w:pPr>
        <w:spacing w:after="0" w:line="360" w:lineRule="auto"/>
        <w:ind w:firstLine="567"/>
        <w:jc w:val="both"/>
        <w:rPr>
          <w:rFonts w:ascii="Times New Roman" w:hAnsi="Times New Roman"/>
          <w:sz w:val="24"/>
          <w:szCs w:val="24"/>
        </w:rPr>
      </w:pPr>
      <w:r w:rsidRPr="003F6CEA">
        <w:rPr>
          <w:rFonts w:ascii="Times New Roman" w:hAnsi="Times New Roman"/>
          <w:sz w:val="24"/>
          <w:szCs w:val="24"/>
        </w:rPr>
        <w:t xml:space="preserve">Tyrime </w:t>
      </w:r>
      <w:r w:rsidR="00DE096B">
        <w:rPr>
          <w:rFonts w:ascii="Times New Roman" w:hAnsi="Times New Roman"/>
          <w:sz w:val="24"/>
          <w:szCs w:val="24"/>
        </w:rPr>
        <w:t>kvėpavimas v</w:t>
      </w:r>
      <w:r w:rsidRPr="003F6CEA">
        <w:rPr>
          <w:rFonts w:ascii="Times New Roman" w:hAnsi="Times New Roman"/>
          <w:sz w:val="24"/>
          <w:szCs w:val="24"/>
        </w:rPr>
        <w:t xml:space="preserve">yksta keliais etapais: </w:t>
      </w:r>
    </w:p>
    <w:p w14:paraId="1A39366E" w14:textId="7A0CA95F" w:rsidR="003F6CEA" w:rsidRPr="003F6CEA" w:rsidRDefault="00845317" w:rsidP="000A4C9E">
      <w:pPr>
        <w:pStyle w:val="Sraopastraipa"/>
        <w:numPr>
          <w:ilvl w:val="0"/>
          <w:numId w:val="3"/>
        </w:numPr>
        <w:spacing w:after="0" w:line="360" w:lineRule="auto"/>
        <w:jc w:val="both"/>
      </w:pPr>
      <w:r>
        <w:rPr>
          <w:rFonts w:ascii="Times New Roman" w:hAnsi="Times New Roman"/>
          <w:sz w:val="24"/>
          <w:szCs w:val="24"/>
        </w:rPr>
        <w:t>P</w:t>
      </w:r>
      <w:r w:rsidR="003F6CEA" w:rsidRPr="000A4C9E">
        <w:rPr>
          <w:rFonts w:ascii="Times New Roman" w:hAnsi="Times New Roman"/>
          <w:sz w:val="24"/>
          <w:szCs w:val="24"/>
        </w:rPr>
        <w:t>irmame etape vyksta hidrolizė ir proteolizė, kurių metu cukrus (C</w:t>
      </w:r>
      <w:r w:rsidR="003F6CEA" w:rsidRPr="000A4C9E">
        <w:rPr>
          <w:rFonts w:ascii="Times New Roman" w:hAnsi="Times New Roman"/>
          <w:sz w:val="24"/>
          <w:szCs w:val="24"/>
          <w:vertAlign w:val="subscript"/>
        </w:rPr>
        <w:t>6</w:t>
      </w:r>
      <w:r w:rsidR="003F6CEA" w:rsidRPr="000A4C9E">
        <w:rPr>
          <w:rFonts w:ascii="Times New Roman" w:hAnsi="Times New Roman"/>
          <w:sz w:val="24"/>
          <w:szCs w:val="24"/>
        </w:rPr>
        <w:t>H</w:t>
      </w:r>
      <w:r w:rsidR="003F6CEA" w:rsidRPr="000A4C9E">
        <w:rPr>
          <w:rFonts w:ascii="Times New Roman" w:hAnsi="Times New Roman"/>
          <w:sz w:val="24"/>
          <w:szCs w:val="24"/>
          <w:vertAlign w:val="subscript"/>
        </w:rPr>
        <w:t>12</w:t>
      </w:r>
      <w:r w:rsidR="003F6CEA" w:rsidRPr="000A4C9E">
        <w:rPr>
          <w:rFonts w:ascii="Times New Roman" w:hAnsi="Times New Roman"/>
          <w:sz w:val="24"/>
          <w:szCs w:val="24"/>
        </w:rPr>
        <w:t>O6) skaidomas į anglies dvideginį (CO</w:t>
      </w:r>
      <w:r w:rsidR="003F6CEA" w:rsidRPr="000A4C9E">
        <w:rPr>
          <w:rFonts w:ascii="Times New Roman" w:hAnsi="Times New Roman"/>
          <w:sz w:val="24"/>
          <w:szCs w:val="24"/>
          <w:vertAlign w:val="subscript"/>
        </w:rPr>
        <w:t>2</w:t>
      </w:r>
      <w:r w:rsidR="003F6CEA" w:rsidRPr="000A4C9E">
        <w:rPr>
          <w:rFonts w:ascii="Times New Roman" w:hAnsi="Times New Roman"/>
          <w:sz w:val="24"/>
          <w:szCs w:val="24"/>
        </w:rPr>
        <w:t>) ir vandenį (H</w:t>
      </w:r>
      <w:r w:rsidR="003F6CEA" w:rsidRPr="000A4C9E">
        <w:rPr>
          <w:rFonts w:ascii="Times New Roman" w:hAnsi="Times New Roman"/>
          <w:sz w:val="24"/>
          <w:szCs w:val="24"/>
          <w:vertAlign w:val="subscript"/>
        </w:rPr>
        <w:t>2</w:t>
      </w:r>
      <w:r w:rsidR="003F6CEA" w:rsidRPr="000A4C9E">
        <w:rPr>
          <w:rFonts w:ascii="Times New Roman" w:hAnsi="Times New Roman"/>
          <w:sz w:val="24"/>
          <w:szCs w:val="24"/>
        </w:rPr>
        <w:t>O), išskirdamas šilumą:</w:t>
      </w:r>
      <w:r w:rsidR="000A4C9E" w:rsidRPr="000A4C9E">
        <w:rPr>
          <w:rFonts w:ascii="Times New Roman" w:hAnsi="Times New Roman"/>
          <w:sz w:val="24"/>
          <w:szCs w:val="24"/>
        </w:rPr>
        <w:t xml:space="preserve"> </w:t>
      </w:r>
      <w:r w:rsidR="003F6CEA" w:rsidRPr="000A4C9E">
        <w:rPr>
          <w:rFonts w:ascii="Times New Roman" w:hAnsi="Times New Roman"/>
          <w:sz w:val="24"/>
          <w:szCs w:val="24"/>
        </w:rPr>
        <w:t>C</w:t>
      </w:r>
      <w:r w:rsidR="003F6CEA" w:rsidRPr="000A4C9E">
        <w:rPr>
          <w:rFonts w:ascii="Times New Roman" w:hAnsi="Times New Roman"/>
          <w:sz w:val="24"/>
          <w:szCs w:val="24"/>
          <w:vertAlign w:val="subscript"/>
        </w:rPr>
        <w:t>6</w:t>
      </w:r>
      <w:r w:rsidR="003F6CEA" w:rsidRPr="000A4C9E">
        <w:rPr>
          <w:rFonts w:ascii="Times New Roman" w:hAnsi="Times New Roman"/>
          <w:sz w:val="24"/>
          <w:szCs w:val="24"/>
        </w:rPr>
        <w:t>H</w:t>
      </w:r>
      <w:r w:rsidR="003F6CEA" w:rsidRPr="000A4C9E">
        <w:rPr>
          <w:rFonts w:ascii="Times New Roman" w:hAnsi="Times New Roman"/>
          <w:sz w:val="24"/>
          <w:szCs w:val="24"/>
          <w:vertAlign w:val="subscript"/>
        </w:rPr>
        <w:t>12</w:t>
      </w:r>
      <w:r w:rsidR="003F6CEA" w:rsidRPr="000A4C9E">
        <w:rPr>
          <w:rFonts w:ascii="Times New Roman" w:hAnsi="Times New Roman"/>
          <w:sz w:val="24"/>
          <w:szCs w:val="24"/>
        </w:rPr>
        <w:t>O</w:t>
      </w:r>
      <w:r w:rsidR="003F6CEA" w:rsidRPr="000A4C9E">
        <w:rPr>
          <w:rFonts w:ascii="Times New Roman" w:hAnsi="Times New Roman"/>
          <w:sz w:val="24"/>
          <w:szCs w:val="24"/>
          <w:vertAlign w:val="subscript"/>
        </w:rPr>
        <w:t xml:space="preserve">6 </w:t>
      </w:r>
      <w:r w:rsidR="003F6CEA" w:rsidRPr="000A4C9E">
        <w:rPr>
          <w:rFonts w:ascii="Times New Roman" w:hAnsi="Times New Roman"/>
          <w:sz w:val="24"/>
          <w:szCs w:val="24"/>
        </w:rPr>
        <w:t>+ 6O</w:t>
      </w:r>
      <w:r w:rsidR="003F6CEA" w:rsidRPr="000A4C9E">
        <w:rPr>
          <w:rFonts w:ascii="Times New Roman" w:hAnsi="Times New Roman"/>
          <w:sz w:val="24"/>
          <w:szCs w:val="24"/>
          <w:vertAlign w:val="subscript"/>
        </w:rPr>
        <w:t>2</w:t>
      </w:r>
      <w:r w:rsidR="003F6CEA" w:rsidRPr="000A4C9E">
        <w:rPr>
          <w:rFonts w:ascii="Times New Roman" w:hAnsi="Times New Roman"/>
          <w:sz w:val="24"/>
          <w:szCs w:val="24"/>
        </w:rPr>
        <w:t xml:space="preserve"> → 6CO</w:t>
      </w:r>
      <w:r w:rsidR="003F6CEA" w:rsidRPr="000A4C9E">
        <w:rPr>
          <w:rFonts w:ascii="Times New Roman" w:hAnsi="Times New Roman"/>
          <w:sz w:val="24"/>
          <w:szCs w:val="24"/>
          <w:vertAlign w:val="subscript"/>
        </w:rPr>
        <w:t>2</w:t>
      </w:r>
      <w:r w:rsidR="003F6CEA" w:rsidRPr="000A4C9E">
        <w:rPr>
          <w:rFonts w:ascii="Times New Roman" w:hAnsi="Times New Roman"/>
          <w:sz w:val="24"/>
          <w:szCs w:val="24"/>
        </w:rPr>
        <w:t xml:space="preserve"> + 6H</w:t>
      </w:r>
      <w:r w:rsidR="003F6CEA" w:rsidRPr="000A4C9E">
        <w:rPr>
          <w:rFonts w:ascii="Times New Roman" w:hAnsi="Times New Roman"/>
          <w:sz w:val="24"/>
          <w:szCs w:val="24"/>
          <w:vertAlign w:val="subscript"/>
        </w:rPr>
        <w:t>2</w:t>
      </w:r>
      <w:r w:rsidR="003F6CEA" w:rsidRPr="000A4C9E">
        <w:rPr>
          <w:rFonts w:ascii="Times New Roman" w:hAnsi="Times New Roman"/>
          <w:sz w:val="24"/>
          <w:szCs w:val="24"/>
        </w:rPr>
        <w:t>O + Energija (šiluma).</w:t>
      </w:r>
      <w:r w:rsidR="003F6CEA" w:rsidRPr="003F6CEA">
        <w:t xml:space="preserve"> </w:t>
      </w:r>
      <w:r w:rsidR="003F6CEA" w:rsidRPr="000A4C9E">
        <w:rPr>
          <w:rFonts w:ascii="Times New Roman" w:hAnsi="Times New Roman"/>
          <w:sz w:val="24"/>
          <w:szCs w:val="24"/>
        </w:rPr>
        <w:t xml:space="preserve">Šio etapo metu augalų fermentai baltymus skaido į amino rūgštis ir amoniaką, amidus ir peptidus. Pirmasis etapas trunka tol, kol topinambų pjaustinyje yra deguonies. Jei etapas užsitęsia, susidaro palankios sąlygos anaerobinių organizmų (pelėsinių grybų ir mielių) dauginimuisi. </w:t>
      </w:r>
    </w:p>
    <w:p w14:paraId="1FE9D754" w14:textId="14FCC99B" w:rsidR="003F6CEA" w:rsidRPr="00845317" w:rsidRDefault="003F6CEA" w:rsidP="00845317">
      <w:pPr>
        <w:pStyle w:val="Sraopastraipa"/>
        <w:numPr>
          <w:ilvl w:val="0"/>
          <w:numId w:val="3"/>
        </w:numPr>
        <w:spacing w:after="0" w:line="360" w:lineRule="auto"/>
        <w:jc w:val="both"/>
        <w:rPr>
          <w:rFonts w:ascii="Times New Roman" w:hAnsi="Times New Roman"/>
          <w:sz w:val="24"/>
          <w:szCs w:val="24"/>
        </w:rPr>
      </w:pPr>
      <w:r w:rsidRPr="00845317">
        <w:rPr>
          <w:rFonts w:ascii="Times New Roman" w:hAnsi="Times New Roman"/>
          <w:sz w:val="24"/>
          <w:szCs w:val="24"/>
        </w:rPr>
        <w:t>Antra</w:t>
      </w:r>
      <w:r w:rsidR="00DE096B">
        <w:rPr>
          <w:rFonts w:ascii="Times New Roman" w:hAnsi="Times New Roman"/>
          <w:sz w:val="24"/>
          <w:szCs w:val="24"/>
        </w:rPr>
        <w:t>me</w:t>
      </w:r>
      <w:r w:rsidRPr="00845317">
        <w:rPr>
          <w:rFonts w:ascii="Times New Roman" w:hAnsi="Times New Roman"/>
          <w:sz w:val="24"/>
          <w:szCs w:val="24"/>
        </w:rPr>
        <w:t xml:space="preserve"> etap</w:t>
      </w:r>
      <w:r w:rsidR="00DE096B">
        <w:rPr>
          <w:rFonts w:ascii="Times New Roman" w:hAnsi="Times New Roman"/>
          <w:sz w:val="24"/>
          <w:szCs w:val="24"/>
        </w:rPr>
        <w:t xml:space="preserve">e </w:t>
      </w:r>
      <w:r w:rsidR="009276B3">
        <w:rPr>
          <w:rFonts w:ascii="Times New Roman" w:hAnsi="Times New Roman"/>
          <w:sz w:val="24"/>
          <w:szCs w:val="24"/>
        </w:rPr>
        <w:t>–</w:t>
      </w:r>
      <w:r w:rsidR="00DE096B">
        <w:rPr>
          <w:rFonts w:ascii="Times New Roman" w:hAnsi="Times New Roman"/>
          <w:sz w:val="24"/>
          <w:szCs w:val="24"/>
        </w:rPr>
        <w:t xml:space="preserve"> </w:t>
      </w:r>
      <w:r w:rsidRPr="00845317">
        <w:rPr>
          <w:rFonts w:ascii="Times New Roman" w:hAnsi="Times New Roman"/>
          <w:sz w:val="24"/>
          <w:szCs w:val="24"/>
        </w:rPr>
        <w:t>vyksta fermentacija (rūgimas). Šis etapas prasideda išeikvojus visą deguonį,</w:t>
      </w:r>
      <w:r w:rsidR="00DE096B">
        <w:rPr>
          <w:rFonts w:ascii="Times New Roman" w:hAnsi="Times New Roman"/>
          <w:sz w:val="24"/>
          <w:szCs w:val="24"/>
        </w:rPr>
        <w:t xml:space="preserve"> tuomet </w:t>
      </w:r>
      <w:r w:rsidRPr="00845317">
        <w:rPr>
          <w:rFonts w:ascii="Times New Roman" w:hAnsi="Times New Roman"/>
          <w:sz w:val="24"/>
          <w:szCs w:val="24"/>
        </w:rPr>
        <w:t>intensyviai pradeda daugintis mikroorganizmai – dažniausiai pieno rūgšties bakterijos, kurios fermentuoja topinambuose esantį cukrų į pieno rūgštį (CH</w:t>
      </w:r>
      <w:r w:rsidRPr="00845317">
        <w:rPr>
          <w:rFonts w:ascii="Times New Roman" w:hAnsi="Times New Roman"/>
          <w:sz w:val="24"/>
          <w:szCs w:val="24"/>
          <w:vertAlign w:val="subscript"/>
        </w:rPr>
        <w:t>3</w:t>
      </w:r>
      <w:r w:rsidRPr="00845317">
        <w:rPr>
          <w:rFonts w:ascii="Times New Roman" w:hAnsi="Times New Roman"/>
          <w:sz w:val="24"/>
          <w:szCs w:val="24"/>
        </w:rPr>
        <w:t xml:space="preserve"> </w:t>
      </w:r>
      <w:r w:rsidR="00A74DB7" w:rsidRPr="003F6CEA">
        <w:rPr>
          <w:rFonts w:ascii="Times New Roman" w:hAnsi="Times New Roman"/>
          <w:sz w:val="24"/>
          <w:szCs w:val="24"/>
        </w:rPr>
        <w:t>–</w:t>
      </w:r>
      <w:r w:rsidRPr="00845317">
        <w:rPr>
          <w:rFonts w:ascii="Times New Roman" w:hAnsi="Times New Roman"/>
          <w:sz w:val="24"/>
          <w:szCs w:val="24"/>
        </w:rPr>
        <w:t xml:space="preserve"> CHOOH </w:t>
      </w:r>
      <w:r w:rsidR="00A74DB7" w:rsidRPr="003F6CEA">
        <w:rPr>
          <w:rFonts w:ascii="Times New Roman" w:hAnsi="Times New Roman"/>
          <w:sz w:val="24"/>
          <w:szCs w:val="24"/>
        </w:rPr>
        <w:t>–</w:t>
      </w:r>
      <w:r w:rsidRPr="00845317">
        <w:rPr>
          <w:rFonts w:ascii="Times New Roman" w:hAnsi="Times New Roman"/>
          <w:sz w:val="24"/>
          <w:szCs w:val="24"/>
        </w:rPr>
        <w:t xml:space="preserve"> COOH):</w:t>
      </w:r>
    </w:p>
    <w:p w14:paraId="68F68249" w14:textId="2E576CE4" w:rsidR="003F6CEA" w:rsidRPr="003F6CEA" w:rsidRDefault="003F6CEA" w:rsidP="00824560">
      <w:pPr>
        <w:spacing w:after="0" w:line="360" w:lineRule="auto"/>
        <w:ind w:firstLine="1296"/>
        <w:jc w:val="center"/>
        <w:rPr>
          <w:rFonts w:ascii="Times New Roman" w:hAnsi="Times New Roman"/>
          <w:sz w:val="24"/>
          <w:szCs w:val="24"/>
        </w:rPr>
      </w:pPr>
      <w:r w:rsidRPr="003F6CEA">
        <w:rPr>
          <w:rFonts w:ascii="Times New Roman" w:hAnsi="Times New Roman"/>
          <w:sz w:val="24"/>
          <w:szCs w:val="24"/>
        </w:rPr>
        <w:t>C</w:t>
      </w:r>
      <w:r w:rsidRPr="003F6CEA">
        <w:rPr>
          <w:rFonts w:ascii="Times New Roman" w:hAnsi="Times New Roman"/>
          <w:sz w:val="24"/>
          <w:szCs w:val="24"/>
          <w:vertAlign w:val="subscript"/>
        </w:rPr>
        <w:t>6</w:t>
      </w:r>
      <w:r w:rsidRPr="003F6CEA">
        <w:rPr>
          <w:rFonts w:ascii="Times New Roman" w:hAnsi="Times New Roman"/>
          <w:sz w:val="24"/>
          <w:szCs w:val="24"/>
        </w:rPr>
        <w:t>H</w:t>
      </w:r>
      <w:r w:rsidRPr="003F6CEA">
        <w:rPr>
          <w:rFonts w:ascii="Times New Roman" w:hAnsi="Times New Roman"/>
          <w:sz w:val="24"/>
          <w:szCs w:val="24"/>
          <w:vertAlign w:val="subscript"/>
        </w:rPr>
        <w:t>12</w:t>
      </w:r>
      <w:r w:rsidRPr="003F6CEA">
        <w:rPr>
          <w:rFonts w:ascii="Times New Roman" w:hAnsi="Times New Roman"/>
          <w:sz w:val="24"/>
          <w:szCs w:val="24"/>
        </w:rPr>
        <w:t>O</w:t>
      </w:r>
      <w:r w:rsidRPr="003F6CEA">
        <w:rPr>
          <w:rFonts w:ascii="Times New Roman" w:hAnsi="Times New Roman"/>
          <w:sz w:val="24"/>
          <w:szCs w:val="24"/>
          <w:vertAlign w:val="subscript"/>
        </w:rPr>
        <w:t>6</w:t>
      </w:r>
      <w:r w:rsidRPr="003F6CEA">
        <w:rPr>
          <w:rFonts w:ascii="Times New Roman" w:hAnsi="Times New Roman"/>
          <w:sz w:val="24"/>
          <w:szCs w:val="24"/>
        </w:rPr>
        <w:t xml:space="preserve"> → 2CH</w:t>
      </w:r>
      <w:r w:rsidRPr="003F6CEA">
        <w:rPr>
          <w:rFonts w:ascii="Times New Roman" w:hAnsi="Times New Roman"/>
          <w:sz w:val="24"/>
          <w:szCs w:val="24"/>
          <w:vertAlign w:val="subscript"/>
        </w:rPr>
        <w:t>3</w:t>
      </w:r>
      <w:r w:rsidRPr="003F6CEA">
        <w:rPr>
          <w:rFonts w:ascii="Times New Roman" w:hAnsi="Times New Roman"/>
          <w:sz w:val="24"/>
          <w:szCs w:val="24"/>
        </w:rPr>
        <w:t xml:space="preserve"> </w:t>
      </w:r>
      <w:r w:rsidR="009276B3" w:rsidRPr="003F6CEA">
        <w:rPr>
          <w:rFonts w:ascii="Times New Roman" w:hAnsi="Times New Roman"/>
          <w:sz w:val="24"/>
          <w:szCs w:val="24"/>
        </w:rPr>
        <w:t>–</w:t>
      </w:r>
      <w:r w:rsidRPr="003F6CEA">
        <w:rPr>
          <w:rFonts w:ascii="Times New Roman" w:hAnsi="Times New Roman"/>
          <w:sz w:val="24"/>
          <w:szCs w:val="24"/>
        </w:rPr>
        <w:t xml:space="preserve"> CHOOH – COOH</w:t>
      </w:r>
    </w:p>
    <w:p w14:paraId="3A5194D6" w14:textId="77777777" w:rsidR="00824560" w:rsidRDefault="003F6CEA" w:rsidP="00867A52">
      <w:pPr>
        <w:spacing w:after="0" w:line="360" w:lineRule="auto"/>
        <w:ind w:firstLine="567"/>
        <w:jc w:val="both"/>
        <w:rPr>
          <w:rFonts w:ascii="Times New Roman" w:hAnsi="Times New Roman"/>
          <w:sz w:val="24"/>
          <w:szCs w:val="24"/>
        </w:rPr>
      </w:pPr>
      <w:bookmarkStart w:id="0" w:name="_GoBack"/>
      <w:bookmarkEnd w:id="0"/>
      <w:r w:rsidRPr="003F6CEA">
        <w:rPr>
          <w:rFonts w:ascii="Times New Roman" w:hAnsi="Times New Roman"/>
          <w:sz w:val="24"/>
          <w:szCs w:val="24"/>
        </w:rPr>
        <w:t>Fermentacijos metu gaunamas nedidelis acto rūgšties, et</w:t>
      </w:r>
      <w:r w:rsidR="00934B77">
        <w:rPr>
          <w:rFonts w:ascii="Times New Roman" w:hAnsi="Times New Roman"/>
          <w:sz w:val="24"/>
          <w:szCs w:val="24"/>
        </w:rPr>
        <w:t>anolio bei kitų medžiagų kiekis.</w:t>
      </w:r>
      <w:r w:rsidR="00DE096B">
        <w:rPr>
          <w:rFonts w:ascii="Times New Roman" w:hAnsi="Times New Roman"/>
          <w:sz w:val="24"/>
          <w:szCs w:val="24"/>
        </w:rPr>
        <w:t xml:space="preserve"> </w:t>
      </w:r>
    </w:p>
    <w:p w14:paraId="340CC01D" w14:textId="17943A07" w:rsidR="00E761DA" w:rsidRDefault="00824560" w:rsidP="00824560">
      <w:pPr>
        <w:spacing w:after="0" w:line="360" w:lineRule="auto"/>
        <w:ind w:firstLine="567"/>
        <w:jc w:val="both"/>
        <w:rPr>
          <w:rFonts w:ascii="Times New Roman" w:hAnsi="Times New Roman"/>
          <w:sz w:val="24"/>
          <w:szCs w:val="24"/>
        </w:rPr>
      </w:pPr>
      <w:r>
        <w:rPr>
          <w:rFonts w:ascii="Times New Roman" w:eastAsia="Times New Roman" w:hAnsi="Times New Roman"/>
          <w:i/>
          <w:kern w:val="0"/>
          <w:sz w:val="24"/>
          <w:szCs w:val="24"/>
          <w:lang w:eastAsia="lt-LT"/>
        </w:rPr>
        <w:t>Geogebra</w:t>
      </w:r>
      <w:r>
        <w:rPr>
          <w:rFonts w:ascii="Times New Roman" w:eastAsia="Times New Roman" w:hAnsi="Times New Roman"/>
          <w:kern w:val="0"/>
          <w:sz w:val="24"/>
          <w:szCs w:val="24"/>
          <w:lang w:eastAsia="lt-LT"/>
        </w:rPr>
        <w:t xml:space="preserve">: </w:t>
      </w:r>
      <w:hyperlink r:id="rId7" w:history="1">
        <w:r w:rsidR="00DE096B" w:rsidRPr="00F23F0C">
          <w:rPr>
            <w:rStyle w:val="Hipersaitas"/>
            <w:rFonts w:ascii="Times New Roman" w:hAnsi="Times New Roman"/>
            <w:sz w:val="24"/>
            <w:szCs w:val="24"/>
          </w:rPr>
          <w:t>https://www.geogebra.org/m/cgkhudmg</w:t>
        </w:r>
      </w:hyperlink>
    </w:p>
    <w:p w14:paraId="2F91FC7F" w14:textId="77777777" w:rsidR="002633F6" w:rsidRDefault="002633F6" w:rsidP="00152793">
      <w:pPr>
        <w:spacing w:after="0" w:line="360" w:lineRule="auto"/>
        <w:jc w:val="both"/>
        <w:rPr>
          <w:rFonts w:ascii="Times New Roman" w:hAnsi="Times New Roman"/>
          <w:sz w:val="24"/>
          <w:szCs w:val="24"/>
        </w:rPr>
      </w:pPr>
    </w:p>
    <w:p w14:paraId="6832D66C" w14:textId="52E67338" w:rsidR="00E761DA" w:rsidRPr="00152793" w:rsidRDefault="00152793" w:rsidP="002633F6">
      <w:pPr>
        <w:spacing w:after="0" w:line="360" w:lineRule="auto"/>
        <w:jc w:val="both"/>
        <w:rPr>
          <w:rFonts w:ascii="Times New Roman" w:hAnsi="Times New Roman"/>
          <w:sz w:val="24"/>
          <w:szCs w:val="24"/>
        </w:rPr>
      </w:pPr>
      <w:r>
        <w:rPr>
          <w:rFonts w:ascii="Times New Roman" w:hAnsi="Times New Roman"/>
          <w:sz w:val="24"/>
          <w:szCs w:val="24"/>
        </w:rPr>
        <w:t xml:space="preserve">1. </w:t>
      </w:r>
      <w:r w:rsidR="00622526" w:rsidRPr="00152793">
        <w:rPr>
          <w:rFonts w:ascii="Times New Roman" w:hAnsi="Times New Roman"/>
          <w:sz w:val="24"/>
          <w:szCs w:val="24"/>
        </w:rPr>
        <w:t xml:space="preserve">Nubraižykite išsiskyrusių dujų grafiką per </w:t>
      </w:r>
      <w:r w:rsidR="002F6EF2" w:rsidRPr="00152793">
        <w:rPr>
          <w:rFonts w:ascii="Times New Roman" w:hAnsi="Times New Roman"/>
          <w:sz w:val="24"/>
          <w:szCs w:val="24"/>
        </w:rPr>
        <w:t xml:space="preserve">tris </w:t>
      </w:r>
      <w:r w:rsidR="00622526" w:rsidRPr="00152793">
        <w:rPr>
          <w:rFonts w:ascii="Times New Roman" w:hAnsi="Times New Roman"/>
          <w:sz w:val="24"/>
          <w:szCs w:val="24"/>
        </w:rPr>
        <w:t>mėnesius</w:t>
      </w:r>
      <w:r w:rsidR="00C50930" w:rsidRPr="00152793">
        <w:rPr>
          <w:rFonts w:ascii="Times New Roman" w:hAnsi="Times New Roman"/>
          <w:sz w:val="24"/>
          <w:szCs w:val="24"/>
        </w:rPr>
        <w:t xml:space="preserve"> skirtingose temperatūrose</w:t>
      </w:r>
      <w:r w:rsidR="00622526" w:rsidRPr="00152793">
        <w:rPr>
          <w:rFonts w:ascii="Times New Roman" w:hAnsi="Times New Roman"/>
          <w:sz w:val="24"/>
          <w:szCs w:val="24"/>
        </w:rPr>
        <w:t>: a) 0</w:t>
      </w:r>
      <w:r w:rsidR="00FB785F">
        <w:rPr>
          <w:rFonts w:ascii="Times New Roman" w:hAnsi="Times New Roman"/>
          <w:sz w:val="24"/>
          <w:szCs w:val="24"/>
        </w:rPr>
        <w:t> </w:t>
      </w:r>
      <w:r w:rsidR="00622526" w:rsidRPr="00152793">
        <w:rPr>
          <w:rFonts w:ascii="Times New Roman" w:hAnsi="Times New Roman"/>
          <w:sz w:val="24"/>
          <w:szCs w:val="24"/>
        </w:rPr>
        <w:t>°C; b) 4</w:t>
      </w:r>
      <w:r w:rsidR="00FB785F">
        <w:rPr>
          <w:rFonts w:ascii="Times New Roman" w:hAnsi="Times New Roman"/>
          <w:sz w:val="24"/>
          <w:szCs w:val="24"/>
        </w:rPr>
        <w:t> </w:t>
      </w:r>
      <w:r w:rsidR="00622526" w:rsidRPr="00152793">
        <w:rPr>
          <w:rFonts w:ascii="Times New Roman" w:hAnsi="Times New Roman"/>
          <w:sz w:val="24"/>
          <w:szCs w:val="24"/>
        </w:rPr>
        <w:t>°C; c) 15</w:t>
      </w:r>
      <w:r w:rsidR="00FB785F">
        <w:rPr>
          <w:rFonts w:ascii="Times New Roman" w:hAnsi="Times New Roman"/>
          <w:sz w:val="24"/>
          <w:szCs w:val="24"/>
        </w:rPr>
        <w:t> </w:t>
      </w:r>
      <w:r w:rsidR="00622526" w:rsidRPr="00152793">
        <w:rPr>
          <w:rFonts w:ascii="Times New Roman" w:hAnsi="Times New Roman"/>
          <w:sz w:val="24"/>
          <w:szCs w:val="24"/>
        </w:rPr>
        <w:t>°C.</w:t>
      </w:r>
    </w:p>
    <w:p w14:paraId="6D9F53FC" w14:textId="77777777" w:rsidR="009B0862" w:rsidRDefault="009B0862" w:rsidP="002633F6">
      <w:pPr>
        <w:pStyle w:val="Sraopastraipa"/>
        <w:spacing w:after="0" w:line="360" w:lineRule="auto"/>
        <w:ind w:left="1656"/>
        <w:jc w:val="both"/>
        <w:rPr>
          <w:rFonts w:ascii="Times New Roman" w:hAnsi="Times New Roman"/>
          <w:sz w:val="24"/>
          <w:szCs w:val="24"/>
        </w:rPr>
      </w:pPr>
    </w:p>
    <w:p w14:paraId="0158EECA" w14:textId="2EC3F88B" w:rsidR="00E761DA" w:rsidRPr="00152793" w:rsidRDefault="00152793" w:rsidP="002633F6">
      <w:pPr>
        <w:spacing w:after="0" w:line="360" w:lineRule="auto"/>
        <w:jc w:val="both"/>
        <w:rPr>
          <w:rFonts w:ascii="Times New Roman" w:hAnsi="Times New Roman"/>
          <w:sz w:val="24"/>
          <w:szCs w:val="24"/>
        </w:rPr>
      </w:pPr>
      <w:r>
        <w:rPr>
          <w:rFonts w:ascii="Times New Roman" w:hAnsi="Times New Roman"/>
          <w:sz w:val="24"/>
          <w:szCs w:val="24"/>
        </w:rPr>
        <w:t xml:space="preserve">2. </w:t>
      </w:r>
      <w:r w:rsidR="00622526" w:rsidRPr="00152793">
        <w:rPr>
          <w:rFonts w:ascii="Times New Roman" w:hAnsi="Times New Roman"/>
          <w:sz w:val="24"/>
          <w:szCs w:val="24"/>
        </w:rPr>
        <w:t>Nurodykite, kaip</w:t>
      </w:r>
      <w:r w:rsidR="009276B3">
        <w:rPr>
          <w:rFonts w:ascii="Times New Roman" w:hAnsi="Times New Roman"/>
          <w:sz w:val="24"/>
          <w:szCs w:val="24"/>
        </w:rPr>
        <w:t xml:space="preserve"> skirtingose temperatūrose </w:t>
      </w:r>
      <w:r w:rsidR="00622526" w:rsidRPr="00152793">
        <w:rPr>
          <w:rFonts w:ascii="Times New Roman" w:hAnsi="Times New Roman"/>
          <w:sz w:val="24"/>
          <w:szCs w:val="24"/>
        </w:rPr>
        <w:t xml:space="preserve">kinta kvėpavimo intensyvumas </w:t>
      </w:r>
      <w:r w:rsidR="002F6EF2" w:rsidRPr="00152793">
        <w:rPr>
          <w:rFonts w:ascii="Times New Roman" w:hAnsi="Times New Roman"/>
          <w:sz w:val="24"/>
          <w:szCs w:val="24"/>
        </w:rPr>
        <w:t xml:space="preserve">pirmą </w:t>
      </w:r>
      <w:r w:rsidR="00622526" w:rsidRPr="00152793">
        <w:rPr>
          <w:rFonts w:ascii="Times New Roman" w:hAnsi="Times New Roman"/>
          <w:sz w:val="24"/>
          <w:szCs w:val="24"/>
        </w:rPr>
        <w:t>mėnesį.</w:t>
      </w:r>
    </w:p>
    <w:p w14:paraId="314DED4B" w14:textId="77777777" w:rsidR="009B0862" w:rsidRPr="009B0862" w:rsidRDefault="009B0862" w:rsidP="002633F6">
      <w:pPr>
        <w:pStyle w:val="Sraopastraipa"/>
        <w:spacing w:after="0" w:line="360" w:lineRule="auto"/>
        <w:rPr>
          <w:rFonts w:ascii="Times New Roman" w:hAnsi="Times New Roman"/>
          <w:sz w:val="24"/>
          <w:szCs w:val="24"/>
        </w:rPr>
      </w:pPr>
    </w:p>
    <w:p w14:paraId="20D54893" w14:textId="77777777" w:rsidR="009B0862" w:rsidRDefault="009B0862" w:rsidP="002633F6">
      <w:pPr>
        <w:pStyle w:val="Sraopastraipa"/>
        <w:spacing w:after="0" w:line="360" w:lineRule="auto"/>
        <w:ind w:left="1656"/>
        <w:jc w:val="both"/>
        <w:rPr>
          <w:rFonts w:ascii="Times New Roman" w:hAnsi="Times New Roman"/>
          <w:sz w:val="24"/>
          <w:szCs w:val="24"/>
        </w:rPr>
      </w:pPr>
    </w:p>
    <w:p w14:paraId="4BCD7108" w14:textId="1F4554BA" w:rsidR="00E761DA" w:rsidRPr="00152793" w:rsidRDefault="00152793" w:rsidP="002633F6">
      <w:pPr>
        <w:spacing w:after="0" w:line="360" w:lineRule="auto"/>
        <w:jc w:val="both"/>
        <w:rPr>
          <w:rFonts w:ascii="Times New Roman" w:hAnsi="Times New Roman"/>
          <w:sz w:val="24"/>
          <w:szCs w:val="24"/>
        </w:rPr>
      </w:pPr>
      <w:r>
        <w:rPr>
          <w:rFonts w:ascii="Times New Roman" w:hAnsi="Times New Roman"/>
          <w:sz w:val="24"/>
          <w:szCs w:val="24"/>
        </w:rPr>
        <w:t xml:space="preserve">3. </w:t>
      </w:r>
      <w:r w:rsidR="00622526" w:rsidRPr="00152793">
        <w:rPr>
          <w:rFonts w:ascii="Times New Roman" w:hAnsi="Times New Roman"/>
          <w:sz w:val="24"/>
          <w:szCs w:val="24"/>
        </w:rPr>
        <w:t>Nurodykite, kurią parą išsiskyrusių CO</w:t>
      </w:r>
      <w:r w:rsidR="00622526" w:rsidRPr="00152793">
        <w:rPr>
          <w:rFonts w:ascii="Times New Roman" w:hAnsi="Times New Roman"/>
          <w:sz w:val="24"/>
          <w:szCs w:val="24"/>
          <w:vertAlign w:val="subscript"/>
        </w:rPr>
        <w:t>2</w:t>
      </w:r>
      <w:r w:rsidR="00622526" w:rsidRPr="00152793">
        <w:rPr>
          <w:rFonts w:ascii="Times New Roman" w:hAnsi="Times New Roman"/>
          <w:sz w:val="24"/>
          <w:szCs w:val="24"/>
        </w:rPr>
        <w:t xml:space="preserve"> dujų kiekis buvo didžiausias O</w:t>
      </w:r>
      <w:r w:rsidR="002F6EF2" w:rsidRPr="00152793">
        <w:rPr>
          <w:rFonts w:ascii="Times New Roman" w:hAnsi="Times New Roman"/>
          <w:sz w:val="24"/>
          <w:szCs w:val="24"/>
        </w:rPr>
        <w:t xml:space="preserve"> </w:t>
      </w:r>
      <w:r w:rsidR="00622526" w:rsidRPr="00152793">
        <w:rPr>
          <w:rFonts w:ascii="Times New Roman" w:hAnsi="Times New Roman"/>
          <w:sz w:val="24"/>
          <w:szCs w:val="24"/>
        </w:rPr>
        <w:t>°</w:t>
      </w:r>
      <w:r w:rsidR="002F6EF2" w:rsidRPr="00152793">
        <w:rPr>
          <w:rFonts w:ascii="Times New Roman" w:hAnsi="Times New Roman"/>
          <w:sz w:val="24"/>
          <w:szCs w:val="24"/>
        </w:rPr>
        <w:t>C</w:t>
      </w:r>
      <w:r w:rsidR="00622526" w:rsidRPr="00152793">
        <w:rPr>
          <w:rFonts w:ascii="Times New Roman" w:hAnsi="Times New Roman"/>
          <w:sz w:val="24"/>
          <w:szCs w:val="24"/>
        </w:rPr>
        <w:t xml:space="preserve"> ir 4</w:t>
      </w:r>
      <w:r w:rsidR="002F6EF2" w:rsidRPr="00152793">
        <w:rPr>
          <w:rFonts w:ascii="Times New Roman" w:hAnsi="Times New Roman"/>
          <w:sz w:val="24"/>
          <w:szCs w:val="24"/>
        </w:rPr>
        <w:t> </w:t>
      </w:r>
      <w:r w:rsidR="00622526" w:rsidRPr="00152793">
        <w:rPr>
          <w:rFonts w:ascii="Times New Roman" w:hAnsi="Times New Roman"/>
          <w:sz w:val="24"/>
          <w:szCs w:val="24"/>
        </w:rPr>
        <w:t>°</w:t>
      </w:r>
      <w:r w:rsidR="002F6EF2" w:rsidRPr="00152793">
        <w:rPr>
          <w:rFonts w:ascii="Times New Roman" w:hAnsi="Times New Roman"/>
          <w:sz w:val="24"/>
          <w:szCs w:val="24"/>
        </w:rPr>
        <w:t>C </w:t>
      </w:r>
      <w:r w:rsidR="00622526" w:rsidRPr="00152793">
        <w:rPr>
          <w:rFonts w:ascii="Times New Roman" w:hAnsi="Times New Roman"/>
          <w:sz w:val="24"/>
          <w:szCs w:val="24"/>
        </w:rPr>
        <w:t>temperatūrose?</w:t>
      </w:r>
    </w:p>
    <w:p w14:paraId="6E2BC32B" w14:textId="77777777" w:rsidR="00C93454" w:rsidRPr="00C93454" w:rsidRDefault="00C93454" w:rsidP="002633F6">
      <w:pPr>
        <w:spacing w:after="0" w:line="360" w:lineRule="auto"/>
        <w:jc w:val="both"/>
        <w:rPr>
          <w:rFonts w:ascii="Times New Roman" w:hAnsi="Times New Roman"/>
          <w:sz w:val="24"/>
          <w:szCs w:val="24"/>
        </w:rPr>
      </w:pPr>
    </w:p>
    <w:p w14:paraId="23761BD9" w14:textId="20F314B2" w:rsidR="00E761DA" w:rsidRPr="00152793" w:rsidRDefault="009276B3" w:rsidP="002633F6">
      <w:pPr>
        <w:spacing w:after="0" w:line="360" w:lineRule="auto"/>
        <w:jc w:val="both"/>
        <w:rPr>
          <w:rFonts w:ascii="Times New Roman" w:hAnsi="Times New Roman"/>
          <w:sz w:val="24"/>
          <w:szCs w:val="24"/>
        </w:rPr>
      </w:pPr>
      <w:r>
        <w:rPr>
          <w:rFonts w:ascii="Times New Roman" w:hAnsi="Times New Roman"/>
          <w:sz w:val="24"/>
          <w:szCs w:val="24"/>
        </w:rPr>
        <w:t>4</w:t>
      </w:r>
      <w:r w:rsidR="00152793">
        <w:rPr>
          <w:rFonts w:ascii="Times New Roman" w:hAnsi="Times New Roman"/>
          <w:sz w:val="24"/>
          <w:szCs w:val="24"/>
        </w:rPr>
        <w:t xml:space="preserve">.1. </w:t>
      </w:r>
      <w:r w:rsidR="002F6EF2" w:rsidRPr="00152793">
        <w:rPr>
          <w:rFonts w:ascii="Times New Roman" w:hAnsi="Times New Roman"/>
          <w:sz w:val="24"/>
          <w:szCs w:val="24"/>
        </w:rPr>
        <w:t>Naudodamiesi grafiku</w:t>
      </w:r>
      <w:r w:rsidR="00DE096B" w:rsidRPr="00152793">
        <w:rPr>
          <w:rFonts w:ascii="Times New Roman" w:hAnsi="Times New Roman"/>
          <w:sz w:val="24"/>
          <w:szCs w:val="24"/>
        </w:rPr>
        <w:t>,</w:t>
      </w:r>
      <w:r w:rsidR="002F6EF2" w:rsidRPr="00152793">
        <w:rPr>
          <w:rFonts w:ascii="Times New Roman" w:hAnsi="Times New Roman"/>
          <w:sz w:val="24"/>
          <w:szCs w:val="24"/>
        </w:rPr>
        <w:t xml:space="preserve"> p</w:t>
      </w:r>
      <w:r w:rsidR="00622526" w:rsidRPr="00152793">
        <w:rPr>
          <w:rFonts w:ascii="Times New Roman" w:hAnsi="Times New Roman"/>
          <w:sz w:val="24"/>
          <w:szCs w:val="24"/>
        </w:rPr>
        <w:t xml:space="preserve">aaiškinkite, </w:t>
      </w:r>
      <w:r w:rsidR="002F6EF2" w:rsidRPr="00152793">
        <w:rPr>
          <w:rFonts w:ascii="Times New Roman" w:hAnsi="Times New Roman"/>
          <w:sz w:val="24"/>
          <w:szCs w:val="24"/>
        </w:rPr>
        <w:t xml:space="preserve">kuriai </w:t>
      </w:r>
      <w:r w:rsidR="00622526" w:rsidRPr="00152793">
        <w:rPr>
          <w:rFonts w:ascii="Times New Roman" w:hAnsi="Times New Roman"/>
          <w:sz w:val="24"/>
          <w:szCs w:val="24"/>
        </w:rPr>
        <w:t>temperatūr</w:t>
      </w:r>
      <w:r w:rsidR="002F6EF2" w:rsidRPr="00152793">
        <w:rPr>
          <w:rFonts w:ascii="Times New Roman" w:hAnsi="Times New Roman"/>
          <w:sz w:val="24"/>
          <w:szCs w:val="24"/>
        </w:rPr>
        <w:t>ai esant</w:t>
      </w:r>
      <w:r w:rsidR="00622526" w:rsidRPr="00152793">
        <w:rPr>
          <w:rFonts w:ascii="Times New Roman" w:hAnsi="Times New Roman"/>
          <w:sz w:val="24"/>
          <w:szCs w:val="24"/>
        </w:rPr>
        <w:t xml:space="preserve"> </w:t>
      </w:r>
      <w:r w:rsidR="00337EB7" w:rsidRPr="00152793">
        <w:rPr>
          <w:rFonts w:ascii="Times New Roman" w:hAnsi="Times New Roman"/>
          <w:sz w:val="24"/>
          <w:szCs w:val="24"/>
        </w:rPr>
        <w:t xml:space="preserve">rūgimas prasidėjo </w:t>
      </w:r>
      <w:r w:rsidR="00622526" w:rsidRPr="00152793">
        <w:rPr>
          <w:rFonts w:ascii="Times New Roman" w:hAnsi="Times New Roman"/>
          <w:sz w:val="24"/>
          <w:szCs w:val="24"/>
        </w:rPr>
        <w:t xml:space="preserve">greičiausiai. </w:t>
      </w:r>
    </w:p>
    <w:p w14:paraId="008E1552" w14:textId="77777777" w:rsidR="00376727" w:rsidRPr="00376727" w:rsidRDefault="00376727" w:rsidP="002633F6">
      <w:pPr>
        <w:spacing w:after="0" w:line="360" w:lineRule="auto"/>
        <w:ind w:left="1296"/>
        <w:jc w:val="both"/>
        <w:rPr>
          <w:rFonts w:ascii="Times New Roman" w:hAnsi="Times New Roman"/>
          <w:sz w:val="24"/>
          <w:szCs w:val="24"/>
        </w:rPr>
      </w:pPr>
    </w:p>
    <w:p w14:paraId="05170DE8" w14:textId="3E453D96" w:rsidR="00E761DA" w:rsidRPr="00152793" w:rsidRDefault="009276B3" w:rsidP="002633F6">
      <w:pPr>
        <w:spacing w:after="0" w:line="360" w:lineRule="auto"/>
        <w:jc w:val="both"/>
        <w:rPr>
          <w:rFonts w:ascii="Times New Roman" w:hAnsi="Times New Roman"/>
          <w:sz w:val="24"/>
          <w:szCs w:val="24"/>
        </w:rPr>
      </w:pPr>
      <w:r>
        <w:rPr>
          <w:rFonts w:ascii="Times New Roman" w:hAnsi="Times New Roman"/>
          <w:sz w:val="24"/>
          <w:szCs w:val="24"/>
        </w:rPr>
        <w:t>4</w:t>
      </w:r>
      <w:r w:rsidR="00152793">
        <w:rPr>
          <w:rFonts w:ascii="Times New Roman" w:hAnsi="Times New Roman"/>
          <w:sz w:val="24"/>
          <w:szCs w:val="24"/>
        </w:rPr>
        <w:t xml:space="preserve">.2. </w:t>
      </w:r>
      <w:r w:rsidR="00622526" w:rsidRPr="00152793">
        <w:rPr>
          <w:rFonts w:ascii="Times New Roman" w:hAnsi="Times New Roman"/>
          <w:sz w:val="24"/>
          <w:szCs w:val="24"/>
        </w:rPr>
        <w:t xml:space="preserve">Kodėl rūgimas prasidėjo </w:t>
      </w:r>
      <w:r w:rsidR="00337EB7" w:rsidRPr="00152793">
        <w:rPr>
          <w:rFonts w:ascii="Times New Roman" w:hAnsi="Times New Roman"/>
          <w:sz w:val="24"/>
          <w:szCs w:val="24"/>
        </w:rPr>
        <w:t xml:space="preserve">greičiausiai būtent </w:t>
      </w:r>
      <w:r w:rsidR="00622526" w:rsidRPr="00152793">
        <w:rPr>
          <w:rFonts w:ascii="Times New Roman" w:hAnsi="Times New Roman"/>
          <w:sz w:val="24"/>
          <w:szCs w:val="24"/>
        </w:rPr>
        <w:t>šioje temperatūroje?</w:t>
      </w:r>
    </w:p>
    <w:p w14:paraId="06FD21F7" w14:textId="414C0B81" w:rsidR="00376727" w:rsidRPr="00376727" w:rsidRDefault="00376727" w:rsidP="002633F6">
      <w:pPr>
        <w:spacing w:after="0" w:line="360" w:lineRule="auto"/>
        <w:jc w:val="both"/>
        <w:rPr>
          <w:rFonts w:ascii="Times New Roman" w:hAnsi="Times New Roman"/>
          <w:sz w:val="24"/>
          <w:szCs w:val="24"/>
        </w:rPr>
      </w:pPr>
    </w:p>
    <w:p w14:paraId="607D27FD" w14:textId="488936C2" w:rsidR="00E761DA" w:rsidRPr="00152793" w:rsidRDefault="009276B3" w:rsidP="002633F6">
      <w:pPr>
        <w:spacing w:after="0" w:line="360" w:lineRule="auto"/>
        <w:jc w:val="both"/>
        <w:rPr>
          <w:rFonts w:ascii="Times New Roman" w:hAnsi="Times New Roman"/>
          <w:sz w:val="24"/>
          <w:szCs w:val="24"/>
        </w:rPr>
      </w:pPr>
      <w:r>
        <w:rPr>
          <w:rFonts w:ascii="Times New Roman" w:hAnsi="Times New Roman"/>
          <w:sz w:val="24"/>
          <w:szCs w:val="24"/>
        </w:rPr>
        <w:t>5</w:t>
      </w:r>
      <w:r w:rsidR="00152793">
        <w:rPr>
          <w:rFonts w:ascii="Times New Roman" w:hAnsi="Times New Roman"/>
          <w:sz w:val="24"/>
          <w:szCs w:val="24"/>
        </w:rPr>
        <w:t xml:space="preserve">. </w:t>
      </w:r>
      <w:r w:rsidR="00293122" w:rsidRPr="00152793">
        <w:rPr>
          <w:rFonts w:ascii="Times New Roman" w:hAnsi="Times New Roman"/>
          <w:sz w:val="24"/>
          <w:szCs w:val="24"/>
        </w:rPr>
        <w:t xml:space="preserve">Kuriai </w:t>
      </w:r>
      <w:r w:rsidR="00622526" w:rsidRPr="00152793">
        <w:rPr>
          <w:rFonts w:ascii="Times New Roman" w:hAnsi="Times New Roman"/>
          <w:sz w:val="24"/>
          <w:szCs w:val="24"/>
        </w:rPr>
        <w:t>temperatūr</w:t>
      </w:r>
      <w:r w:rsidR="00293122" w:rsidRPr="00152793">
        <w:rPr>
          <w:rFonts w:ascii="Times New Roman" w:hAnsi="Times New Roman"/>
          <w:sz w:val="24"/>
          <w:szCs w:val="24"/>
        </w:rPr>
        <w:t>ai esant</w:t>
      </w:r>
      <w:r w:rsidR="00622526" w:rsidRPr="00152793">
        <w:rPr>
          <w:rFonts w:ascii="Times New Roman" w:hAnsi="Times New Roman"/>
          <w:sz w:val="24"/>
          <w:szCs w:val="24"/>
        </w:rPr>
        <w:t xml:space="preserve"> 90</w:t>
      </w:r>
      <w:r w:rsidR="00204D5C" w:rsidRPr="00152793">
        <w:rPr>
          <w:rFonts w:ascii="Times New Roman" w:hAnsi="Times New Roman"/>
          <w:sz w:val="24"/>
          <w:szCs w:val="24"/>
        </w:rPr>
        <w:t>-tą</w:t>
      </w:r>
      <w:r w:rsidR="00622526" w:rsidRPr="00152793">
        <w:rPr>
          <w:rFonts w:ascii="Times New Roman" w:hAnsi="Times New Roman"/>
          <w:sz w:val="24"/>
          <w:szCs w:val="24"/>
        </w:rPr>
        <w:t xml:space="preserve"> parą rūgimas vyk</w:t>
      </w:r>
      <w:r w:rsidR="00293122" w:rsidRPr="00152793">
        <w:rPr>
          <w:rFonts w:ascii="Times New Roman" w:hAnsi="Times New Roman"/>
          <w:sz w:val="24"/>
          <w:szCs w:val="24"/>
        </w:rPr>
        <w:t>o</w:t>
      </w:r>
      <w:r w:rsidR="00622526" w:rsidRPr="00152793">
        <w:rPr>
          <w:rFonts w:ascii="Times New Roman" w:hAnsi="Times New Roman"/>
          <w:sz w:val="24"/>
          <w:szCs w:val="24"/>
        </w:rPr>
        <w:t xml:space="preserve"> </w:t>
      </w:r>
      <w:r w:rsidR="003F6CEA" w:rsidRPr="00152793">
        <w:rPr>
          <w:rFonts w:ascii="Times New Roman" w:hAnsi="Times New Roman"/>
          <w:sz w:val="24"/>
          <w:szCs w:val="24"/>
        </w:rPr>
        <w:t>greičiausiai</w:t>
      </w:r>
      <w:r w:rsidR="00622526" w:rsidRPr="00152793">
        <w:rPr>
          <w:rFonts w:ascii="Times New Roman" w:hAnsi="Times New Roman"/>
          <w:sz w:val="24"/>
          <w:szCs w:val="24"/>
        </w:rPr>
        <w:t>?</w:t>
      </w:r>
    </w:p>
    <w:p w14:paraId="1EB7A26E" w14:textId="77777777" w:rsidR="00CB3544" w:rsidRPr="00CB3544" w:rsidRDefault="00CB3544" w:rsidP="002633F6">
      <w:pPr>
        <w:spacing w:after="0" w:line="360" w:lineRule="auto"/>
        <w:jc w:val="both"/>
        <w:rPr>
          <w:rFonts w:ascii="Times New Roman" w:hAnsi="Times New Roman"/>
          <w:sz w:val="24"/>
          <w:szCs w:val="24"/>
        </w:rPr>
      </w:pPr>
    </w:p>
    <w:p w14:paraId="3C740348" w14:textId="2D88DD64" w:rsidR="00E761DA" w:rsidRPr="00152793" w:rsidRDefault="009276B3" w:rsidP="002633F6">
      <w:pPr>
        <w:spacing w:after="0" w:line="360" w:lineRule="auto"/>
        <w:jc w:val="both"/>
        <w:rPr>
          <w:rFonts w:ascii="Times New Roman" w:hAnsi="Times New Roman"/>
          <w:sz w:val="24"/>
          <w:szCs w:val="24"/>
        </w:rPr>
      </w:pPr>
      <w:r>
        <w:rPr>
          <w:rFonts w:ascii="Times New Roman" w:hAnsi="Times New Roman"/>
          <w:sz w:val="24"/>
          <w:szCs w:val="24"/>
        </w:rPr>
        <w:t>6</w:t>
      </w:r>
      <w:r w:rsidR="00152793">
        <w:rPr>
          <w:rFonts w:ascii="Times New Roman" w:hAnsi="Times New Roman"/>
          <w:sz w:val="24"/>
          <w:szCs w:val="24"/>
        </w:rPr>
        <w:t xml:space="preserve">. </w:t>
      </w:r>
      <w:r w:rsidR="00622526" w:rsidRPr="00152793">
        <w:rPr>
          <w:rFonts w:ascii="Times New Roman" w:hAnsi="Times New Roman"/>
          <w:sz w:val="24"/>
          <w:szCs w:val="24"/>
        </w:rPr>
        <w:t>Kok</w:t>
      </w:r>
      <w:r w:rsidR="003F6CEA" w:rsidRPr="00152793">
        <w:rPr>
          <w:rFonts w:ascii="Times New Roman" w:hAnsi="Times New Roman"/>
          <w:sz w:val="24"/>
          <w:szCs w:val="24"/>
        </w:rPr>
        <w:t xml:space="preserve">s </w:t>
      </w:r>
      <w:r w:rsidR="00622526" w:rsidRPr="00152793">
        <w:rPr>
          <w:rFonts w:ascii="Times New Roman" w:hAnsi="Times New Roman"/>
          <w:sz w:val="24"/>
          <w:szCs w:val="24"/>
        </w:rPr>
        <w:t xml:space="preserve">rūgimas vyksta topinambuose, jei </w:t>
      </w:r>
      <w:r w:rsidR="00204D5C" w:rsidRPr="00152793">
        <w:rPr>
          <w:rFonts w:ascii="Times New Roman" w:hAnsi="Times New Roman"/>
          <w:sz w:val="24"/>
          <w:szCs w:val="24"/>
        </w:rPr>
        <w:t xml:space="preserve">šiame </w:t>
      </w:r>
      <w:r w:rsidR="00622526" w:rsidRPr="00152793">
        <w:rPr>
          <w:rFonts w:ascii="Times New Roman" w:hAnsi="Times New Roman"/>
          <w:sz w:val="24"/>
          <w:szCs w:val="24"/>
        </w:rPr>
        <w:t xml:space="preserve">procese dalyvauja dešimtys rūšių bakterijų? </w:t>
      </w:r>
    </w:p>
    <w:p w14:paraId="7A39F6E8" w14:textId="7D1E99A7" w:rsidR="00CB3544" w:rsidRPr="00CB3544" w:rsidRDefault="00CB3544" w:rsidP="002633F6">
      <w:pPr>
        <w:spacing w:after="0" w:line="360" w:lineRule="auto"/>
        <w:jc w:val="both"/>
        <w:rPr>
          <w:rFonts w:ascii="Times New Roman" w:hAnsi="Times New Roman"/>
          <w:sz w:val="24"/>
          <w:szCs w:val="24"/>
        </w:rPr>
      </w:pPr>
    </w:p>
    <w:p w14:paraId="49AEA9FC" w14:textId="48810157" w:rsidR="00E761DA" w:rsidRPr="00152793" w:rsidRDefault="009276B3" w:rsidP="002633F6">
      <w:pPr>
        <w:spacing w:after="0" w:line="360" w:lineRule="auto"/>
        <w:jc w:val="both"/>
        <w:rPr>
          <w:rFonts w:ascii="Times New Roman" w:hAnsi="Times New Roman"/>
          <w:sz w:val="24"/>
          <w:szCs w:val="24"/>
        </w:rPr>
      </w:pPr>
      <w:r>
        <w:rPr>
          <w:rFonts w:ascii="Times New Roman" w:hAnsi="Times New Roman"/>
          <w:sz w:val="24"/>
          <w:szCs w:val="24"/>
        </w:rPr>
        <w:t>7</w:t>
      </w:r>
      <w:r w:rsidR="00152793">
        <w:rPr>
          <w:rFonts w:ascii="Times New Roman" w:hAnsi="Times New Roman"/>
          <w:sz w:val="24"/>
          <w:szCs w:val="24"/>
        </w:rPr>
        <w:t xml:space="preserve">. </w:t>
      </w:r>
      <w:r w:rsidR="00622526" w:rsidRPr="00152793">
        <w:rPr>
          <w:rFonts w:ascii="Times New Roman" w:hAnsi="Times New Roman"/>
          <w:sz w:val="24"/>
          <w:szCs w:val="24"/>
        </w:rPr>
        <w:t>Koks galutinis produktas susidaro šio rūgimo metu?</w:t>
      </w:r>
    </w:p>
    <w:p w14:paraId="6C0808C7" w14:textId="3C5EF113" w:rsidR="00CB3544" w:rsidRPr="00CB3544" w:rsidRDefault="00CB3544" w:rsidP="002633F6">
      <w:pPr>
        <w:spacing w:after="0" w:line="360" w:lineRule="auto"/>
        <w:jc w:val="both"/>
        <w:rPr>
          <w:rFonts w:ascii="Times New Roman" w:hAnsi="Times New Roman"/>
          <w:sz w:val="24"/>
          <w:szCs w:val="24"/>
        </w:rPr>
      </w:pPr>
    </w:p>
    <w:p w14:paraId="4CBC17AA" w14:textId="360FE1CF" w:rsidR="00E761DA" w:rsidRPr="00152793" w:rsidRDefault="009276B3" w:rsidP="002633F6">
      <w:pPr>
        <w:spacing w:after="0" w:line="360" w:lineRule="auto"/>
        <w:jc w:val="both"/>
        <w:rPr>
          <w:rFonts w:ascii="Times New Roman" w:hAnsi="Times New Roman"/>
          <w:sz w:val="24"/>
          <w:szCs w:val="24"/>
        </w:rPr>
      </w:pPr>
      <w:r>
        <w:rPr>
          <w:rFonts w:ascii="Times New Roman" w:hAnsi="Times New Roman"/>
          <w:sz w:val="24"/>
          <w:szCs w:val="24"/>
        </w:rPr>
        <w:t>8</w:t>
      </w:r>
      <w:r w:rsidR="00152793">
        <w:rPr>
          <w:rFonts w:ascii="Times New Roman" w:hAnsi="Times New Roman"/>
          <w:sz w:val="24"/>
          <w:szCs w:val="24"/>
        </w:rPr>
        <w:t xml:space="preserve">. </w:t>
      </w:r>
      <w:r w:rsidR="00DE096B" w:rsidRPr="00152793">
        <w:rPr>
          <w:rFonts w:ascii="Times New Roman" w:hAnsi="Times New Roman"/>
          <w:sz w:val="24"/>
          <w:szCs w:val="24"/>
        </w:rPr>
        <w:t>Remdamiesi atlikto tyrimo duomenimis, s</w:t>
      </w:r>
      <w:r w:rsidR="003F6CEA" w:rsidRPr="00152793">
        <w:rPr>
          <w:rFonts w:ascii="Times New Roman" w:hAnsi="Times New Roman"/>
          <w:sz w:val="24"/>
          <w:szCs w:val="24"/>
        </w:rPr>
        <w:t>uformuluokite išvadą</w:t>
      </w:r>
      <w:r w:rsidR="00622526" w:rsidRPr="00152793">
        <w:rPr>
          <w:rFonts w:ascii="Times New Roman" w:hAnsi="Times New Roman"/>
          <w:sz w:val="24"/>
          <w:szCs w:val="24"/>
        </w:rPr>
        <w:t xml:space="preserve"> apie rūgimo intensyvumą skirtingose temperatūrose?</w:t>
      </w:r>
    </w:p>
    <w:p w14:paraId="5E71A098" w14:textId="20355761" w:rsidR="00CB3544" w:rsidRPr="00CB3544" w:rsidRDefault="00CB3544" w:rsidP="002633F6">
      <w:pPr>
        <w:spacing w:after="0" w:line="360" w:lineRule="auto"/>
        <w:jc w:val="both"/>
        <w:rPr>
          <w:rFonts w:ascii="Times New Roman" w:hAnsi="Times New Roman"/>
          <w:sz w:val="24"/>
          <w:szCs w:val="24"/>
        </w:rPr>
      </w:pPr>
    </w:p>
    <w:p w14:paraId="10FFF035" w14:textId="713064C8" w:rsidR="005326B9" w:rsidRPr="00152793" w:rsidRDefault="009276B3" w:rsidP="002633F6">
      <w:pPr>
        <w:spacing w:after="0" w:line="360" w:lineRule="auto"/>
        <w:jc w:val="both"/>
        <w:rPr>
          <w:rFonts w:ascii="Times New Roman" w:hAnsi="Times New Roman"/>
          <w:sz w:val="24"/>
          <w:szCs w:val="24"/>
        </w:rPr>
      </w:pPr>
      <w:r>
        <w:rPr>
          <w:rFonts w:ascii="Times New Roman" w:hAnsi="Times New Roman"/>
          <w:sz w:val="24"/>
          <w:szCs w:val="24"/>
        </w:rPr>
        <w:t>9</w:t>
      </w:r>
      <w:r w:rsidR="00152793">
        <w:rPr>
          <w:rFonts w:ascii="Times New Roman" w:hAnsi="Times New Roman"/>
          <w:sz w:val="24"/>
          <w:szCs w:val="24"/>
        </w:rPr>
        <w:t xml:space="preserve">. </w:t>
      </w:r>
      <w:r w:rsidR="00622526" w:rsidRPr="00152793">
        <w:rPr>
          <w:rFonts w:ascii="Times New Roman" w:hAnsi="Times New Roman"/>
          <w:sz w:val="24"/>
          <w:szCs w:val="24"/>
        </w:rPr>
        <w:t xml:space="preserve">Nurodykite </w:t>
      </w:r>
      <w:r w:rsidR="00204D5C" w:rsidRPr="00152793">
        <w:rPr>
          <w:rFonts w:ascii="Times New Roman" w:hAnsi="Times New Roman"/>
          <w:sz w:val="24"/>
          <w:szCs w:val="24"/>
        </w:rPr>
        <w:t xml:space="preserve">tris </w:t>
      </w:r>
      <w:r w:rsidR="00622526" w:rsidRPr="00152793">
        <w:rPr>
          <w:rFonts w:ascii="Times New Roman" w:hAnsi="Times New Roman"/>
          <w:sz w:val="24"/>
          <w:szCs w:val="24"/>
        </w:rPr>
        <w:t>sąlygas</w:t>
      </w:r>
      <w:r w:rsidR="005326B9" w:rsidRPr="00152793">
        <w:rPr>
          <w:rFonts w:ascii="Times New Roman" w:hAnsi="Times New Roman"/>
          <w:sz w:val="24"/>
          <w:szCs w:val="24"/>
        </w:rPr>
        <w:t>,</w:t>
      </w:r>
      <w:r w:rsidR="00622526" w:rsidRPr="00152793">
        <w:rPr>
          <w:rFonts w:ascii="Times New Roman" w:hAnsi="Times New Roman"/>
          <w:sz w:val="24"/>
          <w:szCs w:val="24"/>
        </w:rPr>
        <w:t xml:space="preserve"> turinčias įtakos</w:t>
      </w:r>
      <w:r w:rsidR="003F6CEA" w:rsidRPr="00152793">
        <w:rPr>
          <w:rFonts w:ascii="Times New Roman" w:hAnsi="Times New Roman"/>
          <w:sz w:val="24"/>
          <w:szCs w:val="24"/>
        </w:rPr>
        <w:t xml:space="preserve"> </w:t>
      </w:r>
      <w:r w:rsidR="00622526" w:rsidRPr="00152793">
        <w:rPr>
          <w:rFonts w:ascii="Times New Roman" w:hAnsi="Times New Roman"/>
          <w:sz w:val="24"/>
          <w:szCs w:val="24"/>
        </w:rPr>
        <w:t>rūgimo greičiui</w:t>
      </w:r>
      <w:r w:rsidR="00DE096B" w:rsidRPr="00152793">
        <w:rPr>
          <w:rFonts w:ascii="Times New Roman" w:hAnsi="Times New Roman"/>
          <w:sz w:val="24"/>
          <w:szCs w:val="24"/>
        </w:rPr>
        <w:t xml:space="preserve"> topinambų gumbuose. </w:t>
      </w:r>
      <w:r w:rsidR="005326B9" w:rsidRPr="00152793">
        <w:rPr>
          <w:rFonts w:ascii="Times New Roman" w:hAnsi="Times New Roman"/>
          <w:sz w:val="24"/>
          <w:szCs w:val="24"/>
        </w:rPr>
        <w:t xml:space="preserve"> </w:t>
      </w:r>
    </w:p>
    <w:p w14:paraId="2DF9E778" w14:textId="04E9E158" w:rsidR="005326B9" w:rsidRPr="005326B9" w:rsidRDefault="005326B9" w:rsidP="002633F6">
      <w:pPr>
        <w:spacing w:after="0" w:line="360" w:lineRule="auto"/>
        <w:jc w:val="both"/>
        <w:rPr>
          <w:rFonts w:ascii="Times New Roman" w:hAnsi="Times New Roman"/>
          <w:sz w:val="24"/>
          <w:szCs w:val="24"/>
        </w:rPr>
      </w:pPr>
    </w:p>
    <w:p w14:paraId="702FFC8D" w14:textId="6E2DB6DE" w:rsidR="00E761DA" w:rsidRPr="005326B9" w:rsidRDefault="009276B3" w:rsidP="002633F6">
      <w:pPr>
        <w:spacing w:after="0" w:line="360" w:lineRule="auto"/>
        <w:jc w:val="both"/>
        <w:rPr>
          <w:rFonts w:ascii="Times New Roman" w:hAnsi="Times New Roman"/>
          <w:sz w:val="24"/>
          <w:szCs w:val="24"/>
        </w:rPr>
      </w:pPr>
      <w:r>
        <w:rPr>
          <w:rFonts w:ascii="Times New Roman" w:hAnsi="Times New Roman"/>
          <w:sz w:val="24"/>
          <w:szCs w:val="24"/>
        </w:rPr>
        <w:t>10</w:t>
      </w:r>
      <w:r w:rsidR="00152793">
        <w:rPr>
          <w:rFonts w:ascii="Times New Roman" w:hAnsi="Times New Roman"/>
          <w:sz w:val="24"/>
          <w:szCs w:val="24"/>
        </w:rPr>
        <w:t xml:space="preserve">.1. </w:t>
      </w:r>
      <w:r w:rsidR="0088180F" w:rsidRPr="005326B9">
        <w:rPr>
          <w:rFonts w:ascii="Times New Roman" w:hAnsi="Times New Roman"/>
          <w:sz w:val="24"/>
          <w:szCs w:val="24"/>
        </w:rPr>
        <w:t>Grafike n</w:t>
      </w:r>
      <w:r w:rsidR="00622526" w:rsidRPr="005326B9">
        <w:rPr>
          <w:rFonts w:ascii="Times New Roman" w:hAnsi="Times New Roman"/>
          <w:sz w:val="24"/>
          <w:szCs w:val="24"/>
        </w:rPr>
        <w:t xml:space="preserve">ubraižykite </w:t>
      </w:r>
      <w:r w:rsidR="0088180F" w:rsidRPr="005326B9">
        <w:rPr>
          <w:rFonts w:ascii="Times New Roman" w:hAnsi="Times New Roman"/>
          <w:sz w:val="24"/>
          <w:szCs w:val="24"/>
        </w:rPr>
        <w:t xml:space="preserve">kreives, vaizduojančias </w:t>
      </w:r>
      <w:r w:rsidR="00622526" w:rsidRPr="005326B9">
        <w:rPr>
          <w:rFonts w:ascii="Times New Roman" w:hAnsi="Times New Roman"/>
          <w:sz w:val="24"/>
          <w:szCs w:val="24"/>
        </w:rPr>
        <w:t>išsiskyrusios energijos kiekį</w:t>
      </w:r>
      <w:r w:rsidR="0088180F" w:rsidRPr="005326B9">
        <w:rPr>
          <w:rFonts w:ascii="Times New Roman" w:hAnsi="Times New Roman"/>
          <w:sz w:val="24"/>
          <w:szCs w:val="24"/>
        </w:rPr>
        <w:t>,</w:t>
      </w:r>
      <w:r w:rsidR="00622526" w:rsidRPr="005326B9">
        <w:rPr>
          <w:rFonts w:ascii="Times New Roman" w:hAnsi="Times New Roman"/>
          <w:sz w:val="24"/>
          <w:szCs w:val="24"/>
        </w:rPr>
        <w:t xml:space="preserve"> </w:t>
      </w:r>
      <w:r w:rsidR="0088180F" w:rsidRPr="005326B9">
        <w:rPr>
          <w:rFonts w:ascii="Times New Roman" w:hAnsi="Times New Roman"/>
          <w:sz w:val="24"/>
          <w:szCs w:val="24"/>
        </w:rPr>
        <w:t xml:space="preserve">esant </w:t>
      </w:r>
      <w:r w:rsidR="00622526" w:rsidRPr="005326B9">
        <w:rPr>
          <w:rFonts w:ascii="Times New Roman" w:hAnsi="Times New Roman"/>
          <w:sz w:val="24"/>
          <w:szCs w:val="24"/>
        </w:rPr>
        <w:t>skirtingo</w:t>
      </w:r>
      <w:r w:rsidR="0088180F" w:rsidRPr="005326B9">
        <w:rPr>
          <w:rFonts w:ascii="Times New Roman" w:hAnsi="Times New Roman"/>
          <w:sz w:val="24"/>
          <w:szCs w:val="24"/>
        </w:rPr>
        <w:t>m</w:t>
      </w:r>
      <w:r w:rsidR="00622526" w:rsidRPr="005326B9">
        <w:rPr>
          <w:rFonts w:ascii="Times New Roman" w:hAnsi="Times New Roman"/>
          <w:sz w:val="24"/>
          <w:szCs w:val="24"/>
        </w:rPr>
        <w:t>s temperatūro</w:t>
      </w:r>
      <w:r w:rsidR="0088180F" w:rsidRPr="005326B9">
        <w:rPr>
          <w:rFonts w:ascii="Times New Roman" w:hAnsi="Times New Roman"/>
          <w:sz w:val="24"/>
          <w:szCs w:val="24"/>
        </w:rPr>
        <w:t>m</w:t>
      </w:r>
      <w:r w:rsidR="00622526" w:rsidRPr="005326B9">
        <w:rPr>
          <w:rFonts w:ascii="Times New Roman" w:hAnsi="Times New Roman"/>
          <w:sz w:val="24"/>
          <w:szCs w:val="24"/>
        </w:rPr>
        <w:t>s.</w:t>
      </w:r>
    </w:p>
    <w:p w14:paraId="503E774A" w14:textId="3129E1EE" w:rsidR="005326B9" w:rsidRPr="005326B9" w:rsidRDefault="005326B9" w:rsidP="002633F6">
      <w:pPr>
        <w:spacing w:after="0" w:line="360" w:lineRule="auto"/>
        <w:jc w:val="both"/>
        <w:rPr>
          <w:rFonts w:ascii="Times New Roman" w:hAnsi="Times New Roman"/>
          <w:sz w:val="24"/>
          <w:szCs w:val="24"/>
        </w:rPr>
      </w:pPr>
    </w:p>
    <w:p w14:paraId="7BF8991E" w14:textId="4645A142" w:rsidR="00E761DA" w:rsidRPr="00152793" w:rsidRDefault="009276B3" w:rsidP="002633F6">
      <w:pPr>
        <w:spacing w:after="0" w:line="360" w:lineRule="auto"/>
        <w:jc w:val="both"/>
        <w:rPr>
          <w:rFonts w:ascii="Times New Roman" w:hAnsi="Times New Roman"/>
          <w:sz w:val="24"/>
          <w:szCs w:val="24"/>
        </w:rPr>
      </w:pPr>
      <w:r>
        <w:rPr>
          <w:rFonts w:ascii="Times New Roman" w:hAnsi="Times New Roman"/>
          <w:sz w:val="24"/>
          <w:szCs w:val="24"/>
        </w:rPr>
        <w:t>10</w:t>
      </w:r>
      <w:r w:rsidR="00152793">
        <w:rPr>
          <w:rFonts w:ascii="Times New Roman" w:hAnsi="Times New Roman"/>
          <w:sz w:val="24"/>
          <w:szCs w:val="24"/>
        </w:rPr>
        <w:t xml:space="preserve">.2. </w:t>
      </w:r>
      <w:r w:rsidR="00622526" w:rsidRPr="00152793">
        <w:rPr>
          <w:rFonts w:ascii="Times New Roman" w:hAnsi="Times New Roman"/>
          <w:sz w:val="24"/>
          <w:szCs w:val="24"/>
        </w:rPr>
        <w:t xml:space="preserve">Naudodamiesi </w:t>
      </w:r>
      <w:r w:rsidR="0088180F" w:rsidRPr="00152793">
        <w:rPr>
          <w:rFonts w:ascii="Times New Roman" w:hAnsi="Times New Roman"/>
          <w:sz w:val="24"/>
          <w:szCs w:val="24"/>
        </w:rPr>
        <w:t>šiomis kreivėmis</w:t>
      </w:r>
      <w:r w:rsidR="005326B9" w:rsidRPr="00152793">
        <w:rPr>
          <w:rFonts w:ascii="Times New Roman" w:hAnsi="Times New Roman"/>
          <w:sz w:val="24"/>
          <w:szCs w:val="24"/>
        </w:rPr>
        <w:t>,</w:t>
      </w:r>
      <w:r w:rsidR="0088180F" w:rsidRPr="00152793">
        <w:rPr>
          <w:rFonts w:ascii="Times New Roman" w:hAnsi="Times New Roman"/>
          <w:sz w:val="24"/>
          <w:szCs w:val="24"/>
        </w:rPr>
        <w:t xml:space="preserve"> </w:t>
      </w:r>
      <w:r w:rsidR="00622526" w:rsidRPr="00152793">
        <w:rPr>
          <w:rFonts w:ascii="Times New Roman" w:hAnsi="Times New Roman"/>
          <w:sz w:val="24"/>
          <w:szCs w:val="24"/>
        </w:rPr>
        <w:t xml:space="preserve">nurodykite </w:t>
      </w:r>
      <w:r w:rsidR="0088180F" w:rsidRPr="00152793">
        <w:rPr>
          <w:rFonts w:ascii="Times New Roman" w:hAnsi="Times New Roman"/>
          <w:sz w:val="24"/>
          <w:szCs w:val="24"/>
        </w:rPr>
        <w:t xml:space="preserve">išsiskyrusio </w:t>
      </w:r>
      <w:r w:rsidR="00622526" w:rsidRPr="00152793">
        <w:rPr>
          <w:rFonts w:ascii="Times New Roman" w:hAnsi="Times New Roman"/>
          <w:sz w:val="24"/>
          <w:szCs w:val="24"/>
        </w:rPr>
        <w:t>CO</w:t>
      </w:r>
      <w:r w:rsidR="00622526" w:rsidRPr="00152793">
        <w:rPr>
          <w:rFonts w:ascii="Times New Roman" w:hAnsi="Times New Roman"/>
          <w:sz w:val="24"/>
          <w:szCs w:val="24"/>
          <w:vertAlign w:val="subscript"/>
        </w:rPr>
        <w:t>2</w:t>
      </w:r>
      <w:r w:rsidR="00622526" w:rsidRPr="00152793">
        <w:rPr>
          <w:rFonts w:ascii="Times New Roman" w:hAnsi="Times New Roman"/>
          <w:sz w:val="24"/>
          <w:szCs w:val="24"/>
        </w:rPr>
        <w:t xml:space="preserve"> ir energijos ryšį. </w:t>
      </w:r>
    </w:p>
    <w:p w14:paraId="638A1B6E" w14:textId="211A67A0" w:rsidR="005326B9" w:rsidRPr="005326B9" w:rsidRDefault="005326B9" w:rsidP="002633F6">
      <w:pPr>
        <w:spacing w:after="0" w:line="360" w:lineRule="auto"/>
        <w:jc w:val="both"/>
        <w:rPr>
          <w:rFonts w:ascii="Times New Roman" w:hAnsi="Times New Roman"/>
          <w:sz w:val="24"/>
          <w:szCs w:val="24"/>
        </w:rPr>
      </w:pPr>
    </w:p>
    <w:p w14:paraId="0B170352" w14:textId="77146D40" w:rsidR="00E761DA" w:rsidRPr="00E27F29" w:rsidRDefault="009276B3" w:rsidP="002633F6">
      <w:pPr>
        <w:spacing w:after="0" w:line="360" w:lineRule="auto"/>
        <w:jc w:val="both"/>
        <w:rPr>
          <w:rFonts w:ascii="Times New Roman" w:hAnsi="Times New Roman"/>
          <w:sz w:val="24"/>
          <w:szCs w:val="24"/>
        </w:rPr>
      </w:pPr>
      <w:r>
        <w:rPr>
          <w:rFonts w:ascii="Times New Roman" w:hAnsi="Times New Roman"/>
          <w:sz w:val="24"/>
          <w:szCs w:val="24"/>
        </w:rPr>
        <w:t>11</w:t>
      </w:r>
      <w:r w:rsidR="00152793">
        <w:rPr>
          <w:rFonts w:ascii="Times New Roman" w:hAnsi="Times New Roman"/>
          <w:sz w:val="24"/>
          <w:szCs w:val="24"/>
        </w:rPr>
        <w:t xml:space="preserve">. </w:t>
      </w:r>
      <w:r w:rsidR="00E27F29">
        <w:rPr>
          <w:rFonts w:ascii="Times New Roman" w:hAnsi="Times New Roman"/>
          <w:sz w:val="24"/>
          <w:szCs w:val="24"/>
        </w:rPr>
        <w:t>Suformuluokite išvadą</w:t>
      </w:r>
      <w:r w:rsidR="00622526" w:rsidRPr="00E27F29">
        <w:rPr>
          <w:rFonts w:ascii="Times New Roman" w:hAnsi="Times New Roman"/>
          <w:sz w:val="24"/>
          <w:szCs w:val="24"/>
        </w:rPr>
        <w:t xml:space="preserve"> apie energijos kiekio priklausomybę nuo temperatūros</w:t>
      </w:r>
      <w:r w:rsidR="00DE096B">
        <w:rPr>
          <w:rFonts w:ascii="Times New Roman" w:hAnsi="Times New Roman"/>
          <w:sz w:val="24"/>
          <w:szCs w:val="24"/>
        </w:rPr>
        <w:t>.</w:t>
      </w:r>
    </w:p>
    <w:p w14:paraId="0CE7182A" w14:textId="77777777" w:rsidR="00E761DA" w:rsidRDefault="00E761DA" w:rsidP="002633F6">
      <w:pPr>
        <w:spacing w:after="0" w:line="360" w:lineRule="auto"/>
        <w:jc w:val="both"/>
        <w:rPr>
          <w:rFonts w:ascii="Times New Roman" w:hAnsi="Times New Roman"/>
          <w:sz w:val="24"/>
          <w:szCs w:val="24"/>
        </w:rPr>
      </w:pPr>
    </w:p>
    <w:sectPr w:rsidR="00E761DA" w:rsidSect="00152793">
      <w:pgSz w:w="11906" w:h="16838"/>
      <w:pgMar w:top="1701" w:right="707" w:bottom="1134" w:left="1701" w:header="567" w:footer="567" w:gutter="0"/>
      <w:cols w:space="12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DAF522" w16cid:durableId="50A5066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2E6D3" w14:textId="77777777" w:rsidR="00FC71FF" w:rsidRDefault="00FC71FF">
      <w:pPr>
        <w:spacing w:after="0" w:line="240" w:lineRule="auto"/>
      </w:pPr>
      <w:r>
        <w:separator/>
      </w:r>
    </w:p>
  </w:endnote>
  <w:endnote w:type="continuationSeparator" w:id="0">
    <w:p w14:paraId="7FA1DD3F" w14:textId="77777777" w:rsidR="00FC71FF" w:rsidRDefault="00FC7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font>
  <w:font w:name="Aptos Display">
    <w:charset w:val="00"/>
    <w:family w:val="swiss"/>
    <w:pitch w:val="variable"/>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FEB7C" w14:textId="77777777" w:rsidR="00FC71FF" w:rsidRDefault="00FC71FF">
      <w:pPr>
        <w:spacing w:after="0" w:line="240" w:lineRule="auto"/>
      </w:pPr>
      <w:r>
        <w:rPr>
          <w:color w:val="000000"/>
        </w:rPr>
        <w:separator/>
      </w:r>
    </w:p>
  </w:footnote>
  <w:footnote w:type="continuationSeparator" w:id="0">
    <w:p w14:paraId="7FE36F35" w14:textId="77777777" w:rsidR="00FC71FF" w:rsidRDefault="00FC7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444BA"/>
    <w:multiLevelType w:val="multilevel"/>
    <w:tmpl w:val="C6AE80F8"/>
    <w:lvl w:ilvl="0">
      <w:start w:val="4"/>
      <w:numFmt w:val="decimal"/>
      <w:lvlText w:val="%1."/>
      <w:lvlJc w:val="left"/>
      <w:pPr>
        <w:ind w:left="360" w:hanging="360"/>
      </w:pPr>
      <w:rPr>
        <w:rFonts w:hint="default"/>
      </w:rPr>
    </w:lvl>
    <w:lvl w:ilvl="1">
      <w:start w:val="1"/>
      <w:numFmt w:val="decimal"/>
      <w:lvlText w:val="%1.%2."/>
      <w:lvlJc w:val="left"/>
      <w:pPr>
        <w:ind w:left="1656"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1" w15:restartNumberingAfterBreak="0">
    <w:nsid w:val="10AF4CF2"/>
    <w:multiLevelType w:val="multilevel"/>
    <w:tmpl w:val="34B0BB6C"/>
    <w:lvl w:ilvl="0">
      <w:start w:val="1"/>
      <w:numFmt w:val="decimal"/>
      <w:lvlText w:val="%1."/>
      <w:lvlJc w:val="left"/>
      <w:pPr>
        <w:ind w:left="1656" w:hanging="360"/>
      </w:pPr>
    </w:lvl>
    <w:lvl w:ilvl="1">
      <w:start w:val="1"/>
      <w:numFmt w:val="lowerLetter"/>
      <w:lvlText w:val="%2."/>
      <w:lvlJc w:val="left"/>
      <w:pPr>
        <w:ind w:left="2376" w:hanging="360"/>
      </w:pPr>
    </w:lvl>
    <w:lvl w:ilvl="2">
      <w:start w:val="1"/>
      <w:numFmt w:val="lowerRoman"/>
      <w:lvlText w:val="%3."/>
      <w:lvlJc w:val="right"/>
      <w:pPr>
        <w:ind w:left="3096" w:hanging="180"/>
      </w:pPr>
    </w:lvl>
    <w:lvl w:ilvl="3">
      <w:start w:val="1"/>
      <w:numFmt w:val="decimal"/>
      <w:lvlText w:val="%4."/>
      <w:lvlJc w:val="left"/>
      <w:pPr>
        <w:ind w:left="3816" w:hanging="360"/>
      </w:pPr>
    </w:lvl>
    <w:lvl w:ilvl="4">
      <w:start w:val="1"/>
      <w:numFmt w:val="lowerLetter"/>
      <w:lvlText w:val="%5."/>
      <w:lvlJc w:val="left"/>
      <w:pPr>
        <w:ind w:left="4536" w:hanging="360"/>
      </w:pPr>
    </w:lvl>
    <w:lvl w:ilvl="5">
      <w:start w:val="1"/>
      <w:numFmt w:val="lowerRoman"/>
      <w:lvlText w:val="%6."/>
      <w:lvlJc w:val="right"/>
      <w:pPr>
        <w:ind w:left="5256" w:hanging="180"/>
      </w:pPr>
    </w:lvl>
    <w:lvl w:ilvl="6">
      <w:start w:val="1"/>
      <w:numFmt w:val="decimal"/>
      <w:lvlText w:val="%7."/>
      <w:lvlJc w:val="left"/>
      <w:pPr>
        <w:ind w:left="5976" w:hanging="360"/>
      </w:pPr>
    </w:lvl>
    <w:lvl w:ilvl="7">
      <w:start w:val="1"/>
      <w:numFmt w:val="lowerLetter"/>
      <w:lvlText w:val="%8."/>
      <w:lvlJc w:val="left"/>
      <w:pPr>
        <w:ind w:left="6696" w:hanging="360"/>
      </w:pPr>
    </w:lvl>
    <w:lvl w:ilvl="8">
      <w:start w:val="1"/>
      <w:numFmt w:val="lowerRoman"/>
      <w:lvlText w:val="%9."/>
      <w:lvlJc w:val="right"/>
      <w:pPr>
        <w:ind w:left="7416" w:hanging="180"/>
      </w:pPr>
    </w:lvl>
  </w:abstractNum>
  <w:abstractNum w:abstractNumId="2" w15:restartNumberingAfterBreak="0">
    <w:nsid w:val="51D070D8"/>
    <w:multiLevelType w:val="multilevel"/>
    <w:tmpl w:val="E084A736"/>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4EA0638"/>
    <w:multiLevelType w:val="hybridMultilevel"/>
    <w:tmpl w:val="D014065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DA"/>
    <w:rsid w:val="000A4C9E"/>
    <w:rsid w:val="00144FA1"/>
    <w:rsid w:val="00152793"/>
    <w:rsid w:val="001F34E5"/>
    <w:rsid w:val="00204D5C"/>
    <w:rsid w:val="0025754F"/>
    <w:rsid w:val="002633F6"/>
    <w:rsid w:val="00293122"/>
    <w:rsid w:val="002B7FB2"/>
    <w:rsid w:val="002F6EF2"/>
    <w:rsid w:val="00337EB7"/>
    <w:rsid w:val="00376727"/>
    <w:rsid w:val="003C5F6F"/>
    <w:rsid w:val="003F6CEA"/>
    <w:rsid w:val="0042291D"/>
    <w:rsid w:val="00482ACA"/>
    <w:rsid w:val="005326B9"/>
    <w:rsid w:val="0058404A"/>
    <w:rsid w:val="005C59B9"/>
    <w:rsid w:val="00622526"/>
    <w:rsid w:val="0063067D"/>
    <w:rsid w:val="006831B2"/>
    <w:rsid w:val="00726BF8"/>
    <w:rsid w:val="007545D0"/>
    <w:rsid w:val="007E7F75"/>
    <w:rsid w:val="00824560"/>
    <w:rsid w:val="00845317"/>
    <w:rsid w:val="00867A52"/>
    <w:rsid w:val="0088180F"/>
    <w:rsid w:val="008D0848"/>
    <w:rsid w:val="009242C0"/>
    <w:rsid w:val="009276B3"/>
    <w:rsid w:val="00934B77"/>
    <w:rsid w:val="009B0862"/>
    <w:rsid w:val="00A74DB7"/>
    <w:rsid w:val="00B14C06"/>
    <w:rsid w:val="00B16DBA"/>
    <w:rsid w:val="00B914A8"/>
    <w:rsid w:val="00BE6865"/>
    <w:rsid w:val="00BF0449"/>
    <w:rsid w:val="00C50930"/>
    <w:rsid w:val="00C87544"/>
    <w:rsid w:val="00C93454"/>
    <w:rsid w:val="00CB3544"/>
    <w:rsid w:val="00CC1584"/>
    <w:rsid w:val="00D37F86"/>
    <w:rsid w:val="00DE096B"/>
    <w:rsid w:val="00E27F29"/>
    <w:rsid w:val="00E761DA"/>
    <w:rsid w:val="00ED74BD"/>
    <w:rsid w:val="00FB5D4F"/>
    <w:rsid w:val="00FB785F"/>
    <w:rsid w:val="00FC71FF"/>
    <w:rsid w:val="00FD7D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3805"/>
  <w15:docId w15:val="{4584DD67-B81F-46CB-8A4D-9492E5DC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Times New Roman"/>
        <w:kern w:val="3"/>
        <w:sz w:val="22"/>
        <w:szCs w:val="22"/>
        <w:lang w:val="lt-LT" w:eastAsia="en-US" w:bidi="ar-SA"/>
      </w:rPr>
    </w:rPrDefault>
    <w:pPrDefault>
      <w:pPr>
        <w:autoSpaceDN w:val="0"/>
        <w:spacing w:after="160" w:line="24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pPr>
      <w:suppressAutoHyphens/>
      <w:spacing w:line="244" w:lineRule="auto"/>
    </w:pPr>
  </w:style>
  <w:style w:type="paragraph" w:styleId="Antrat1">
    <w:name w:val="heading 1"/>
    <w:basedOn w:val="prastasis"/>
    <w:next w:val="prastasis"/>
    <w:pPr>
      <w:keepNext/>
      <w:keepLines/>
      <w:spacing w:before="360" w:after="80"/>
      <w:outlineLvl w:val="0"/>
    </w:pPr>
    <w:rPr>
      <w:rFonts w:ascii="Aptos Display" w:eastAsia="Times New Roman" w:hAnsi="Aptos Display"/>
      <w:color w:val="0F4761"/>
      <w:sz w:val="40"/>
      <w:szCs w:val="40"/>
    </w:rPr>
  </w:style>
  <w:style w:type="paragraph" w:styleId="Antrat2">
    <w:name w:val="heading 2"/>
    <w:basedOn w:val="prastasis"/>
    <w:next w:val="prastasis"/>
    <w:pPr>
      <w:keepNext/>
      <w:keepLines/>
      <w:spacing w:before="160" w:after="80"/>
      <w:outlineLvl w:val="1"/>
    </w:pPr>
    <w:rPr>
      <w:rFonts w:ascii="Aptos Display" w:eastAsia="Times New Roman" w:hAnsi="Aptos Display"/>
      <w:color w:val="0F4761"/>
      <w:sz w:val="32"/>
      <w:szCs w:val="32"/>
    </w:rPr>
  </w:style>
  <w:style w:type="paragraph" w:styleId="Antrat3">
    <w:name w:val="heading 3"/>
    <w:basedOn w:val="prastasis"/>
    <w:next w:val="prastasis"/>
    <w:pPr>
      <w:keepNext/>
      <w:keepLines/>
      <w:spacing w:before="160" w:after="80"/>
      <w:outlineLvl w:val="2"/>
    </w:pPr>
    <w:rPr>
      <w:rFonts w:eastAsia="Times New Roman"/>
      <w:color w:val="0F4761"/>
      <w:sz w:val="28"/>
      <w:szCs w:val="28"/>
    </w:rPr>
  </w:style>
  <w:style w:type="paragraph" w:styleId="Antrat4">
    <w:name w:val="heading 4"/>
    <w:basedOn w:val="prastasis"/>
    <w:next w:val="prastasis"/>
    <w:pPr>
      <w:keepNext/>
      <w:keepLines/>
      <w:spacing w:before="80" w:after="40"/>
      <w:outlineLvl w:val="3"/>
    </w:pPr>
    <w:rPr>
      <w:rFonts w:eastAsia="Times New Roman"/>
      <w:i/>
      <w:iCs/>
      <w:color w:val="0F4761"/>
    </w:rPr>
  </w:style>
  <w:style w:type="paragraph" w:styleId="Antrat5">
    <w:name w:val="heading 5"/>
    <w:basedOn w:val="prastasis"/>
    <w:next w:val="prastasis"/>
    <w:pPr>
      <w:keepNext/>
      <w:keepLines/>
      <w:spacing w:before="80" w:after="40"/>
      <w:outlineLvl w:val="4"/>
    </w:pPr>
    <w:rPr>
      <w:rFonts w:eastAsia="Times New Roman"/>
      <w:color w:val="0F4761"/>
    </w:rPr>
  </w:style>
  <w:style w:type="paragraph" w:styleId="Antrat6">
    <w:name w:val="heading 6"/>
    <w:basedOn w:val="prastasis"/>
    <w:next w:val="prastasis"/>
    <w:pPr>
      <w:keepNext/>
      <w:keepLines/>
      <w:spacing w:before="40" w:after="0"/>
      <w:outlineLvl w:val="5"/>
    </w:pPr>
    <w:rPr>
      <w:rFonts w:eastAsia="Times New Roman"/>
      <w:i/>
      <w:iCs/>
      <w:color w:val="595959"/>
    </w:rPr>
  </w:style>
  <w:style w:type="paragraph" w:styleId="Antrat7">
    <w:name w:val="heading 7"/>
    <w:basedOn w:val="prastasis"/>
    <w:next w:val="prastasis"/>
    <w:pPr>
      <w:keepNext/>
      <w:keepLines/>
      <w:spacing w:before="40" w:after="0"/>
      <w:outlineLvl w:val="6"/>
    </w:pPr>
    <w:rPr>
      <w:rFonts w:eastAsia="Times New Roman"/>
      <w:color w:val="595959"/>
    </w:rPr>
  </w:style>
  <w:style w:type="paragraph" w:styleId="Antrat8">
    <w:name w:val="heading 8"/>
    <w:basedOn w:val="prastasis"/>
    <w:next w:val="prastasis"/>
    <w:pPr>
      <w:keepNext/>
      <w:keepLines/>
      <w:spacing w:after="0"/>
      <w:outlineLvl w:val="7"/>
    </w:pPr>
    <w:rPr>
      <w:rFonts w:eastAsia="Times New Roman"/>
      <w:i/>
      <w:iCs/>
      <w:color w:val="272727"/>
    </w:rPr>
  </w:style>
  <w:style w:type="paragraph" w:styleId="Antrat9">
    <w:name w:val="heading 9"/>
    <w:basedOn w:val="prastasis"/>
    <w:next w:val="prastasis"/>
    <w:pPr>
      <w:keepNext/>
      <w:keepLines/>
      <w:spacing w:after="0"/>
      <w:outlineLvl w:val="8"/>
    </w:pPr>
    <w:rPr>
      <w:rFonts w:eastAsia="Times New Roman"/>
      <w:color w:val="2727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rPr>
      <w:rFonts w:ascii="Aptos Display" w:eastAsia="Times New Roman" w:hAnsi="Aptos Display" w:cs="Times New Roman"/>
      <w:color w:val="0F4761"/>
      <w:sz w:val="40"/>
      <w:szCs w:val="40"/>
    </w:rPr>
  </w:style>
  <w:style w:type="character" w:customStyle="1" w:styleId="Antrat2Diagrama">
    <w:name w:val="Antraštė 2 Diagrama"/>
    <w:basedOn w:val="Numatytasispastraiposriftas"/>
    <w:rPr>
      <w:rFonts w:ascii="Aptos Display" w:eastAsia="Times New Roman" w:hAnsi="Aptos Display" w:cs="Times New Roman"/>
      <w:color w:val="0F4761"/>
      <w:sz w:val="32"/>
      <w:szCs w:val="32"/>
    </w:rPr>
  </w:style>
  <w:style w:type="character" w:customStyle="1" w:styleId="Antrat3Diagrama">
    <w:name w:val="Antraštė 3 Diagrama"/>
    <w:basedOn w:val="Numatytasispastraiposriftas"/>
    <w:rPr>
      <w:rFonts w:eastAsia="Times New Roman" w:cs="Times New Roman"/>
      <w:color w:val="0F4761"/>
      <w:sz w:val="28"/>
      <w:szCs w:val="28"/>
    </w:rPr>
  </w:style>
  <w:style w:type="character" w:customStyle="1" w:styleId="Antrat4Diagrama">
    <w:name w:val="Antraštė 4 Diagrama"/>
    <w:basedOn w:val="Numatytasispastraiposriftas"/>
    <w:rPr>
      <w:rFonts w:eastAsia="Times New Roman" w:cs="Times New Roman"/>
      <w:i/>
      <w:iCs/>
      <w:color w:val="0F4761"/>
    </w:rPr>
  </w:style>
  <w:style w:type="character" w:customStyle="1" w:styleId="Antrat5Diagrama">
    <w:name w:val="Antraštė 5 Diagrama"/>
    <w:basedOn w:val="Numatytasispastraiposriftas"/>
    <w:rPr>
      <w:rFonts w:eastAsia="Times New Roman" w:cs="Times New Roman"/>
      <w:color w:val="0F4761"/>
    </w:rPr>
  </w:style>
  <w:style w:type="character" w:customStyle="1" w:styleId="Antrat6Diagrama">
    <w:name w:val="Antraštė 6 Diagrama"/>
    <w:basedOn w:val="Numatytasispastraiposriftas"/>
    <w:rPr>
      <w:rFonts w:eastAsia="Times New Roman" w:cs="Times New Roman"/>
      <w:i/>
      <w:iCs/>
      <w:color w:val="595959"/>
    </w:rPr>
  </w:style>
  <w:style w:type="character" w:customStyle="1" w:styleId="Antrat7Diagrama">
    <w:name w:val="Antraštė 7 Diagrama"/>
    <w:basedOn w:val="Numatytasispastraiposriftas"/>
    <w:rPr>
      <w:rFonts w:eastAsia="Times New Roman" w:cs="Times New Roman"/>
      <w:color w:val="595959"/>
    </w:rPr>
  </w:style>
  <w:style w:type="character" w:customStyle="1" w:styleId="Antrat8Diagrama">
    <w:name w:val="Antraštė 8 Diagrama"/>
    <w:basedOn w:val="Numatytasispastraiposriftas"/>
    <w:rPr>
      <w:rFonts w:eastAsia="Times New Roman" w:cs="Times New Roman"/>
      <w:i/>
      <w:iCs/>
      <w:color w:val="272727"/>
    </w:rPr>
  </w:style>
  <w:style w:type="character" w:customStyle="1" w:styleId="Antrat9Diagrama">
    <w:name w:val="Antraštė 9 Diagrama"/>
    <w:basedOn w:val="Numatytasispastraiposriftas"/>
    <w:rPr>
      <w:rFonts w:eastAsia="Times New Roman" w:cs="Times New Roman"/>
      <w:color w:val="272727"/>
    </w:rPr>
  </w:style>
  <w:style w:type="paragraph" w:styleId="Pavadinimas">
    <w:name w:val="Title"/>
    <w:basedOn w:val="prastasis"/>
    <w:next w:val="prastasis"/>
    <w:pPr>
      <w:spacing w:after="80" w:line="240" w:lineRule="auto"/>
    </w:pPr>
    <w:rPr>
      <w:rFonts w:ascii="Aptos Display" w:eastAsia="Times New Roman" w:hAnsi="Aptos Display"/>
      <w:spacing w:val="-10"/>
      <w:sz w:val="56"/>
      <w:szCs w:val="56"/>
    </w:rPr>
  </w:style>
  <w:style w:type="character" w:customStyle="1" w:styleId="PavadinimasDiagrama">
    <w:name w:val="Pavadinimas Diagrama"/>
    <w:basedOn w:val="Numatytasispastraiposriftas"/>
    <w:rPr>
      <w:rFonts w:ascii="Aptos Display" w:eastAsia="Times New Roman" w:hAnsi="Aptos Display" w:cs="Times New Roman"/>
      <w:spacing w:val="-10"/>
      <w:kern w:val="3"/>
      <w:sz w:val="56"/>
      <w:szCs w:val="56"/>
    </w:rPr>
  </w:style>
  <w:style w:type="paragraph" w:styleId="Paantrat">
    <w:name w:val="Subtitle"/>
    <w:basedOn w:val="prastasis"/>
    <w:next w:val="prastasis"/>
    <w:rPr>
      <w:rFonts w:eastAsia="Times New Roman"/>
      <w:color w:val="595959"/>
      <w:spacing w:val="15"/>
      <w:sz w:val="28"/>
      <w:szCs w:val="28"/>
    </w:rPr>
  </w:style>
  <w:style w:type="character" w:customStyle="1" w:styleId="PaantratDiagrama">
    <w:name w:val="Paantraštė Diagrama"/>
    <w:basedOn w:val="Numatytasispastraiposriftas"/>
    <w:rPr>
      <w:rFonts w:eastAsia="Times New Roman" w:cs="Times New Roman"/>
      <w:color w:val="595959"/>
      <w:spacing w:val="15"/>
      <w:sz w:val="28"/>
      <w:szCs w:val="28"/>
    </w:rPr>
  </w:style>
  <w:style w:type="paragraph" w:styleId="Citata">
    <w:name w:val="Quote"/>
    <w:basedOn w:val="prastasis"/>
    <w:next w:val="prastasis"/>
    <w:pPr>
      <w:spacing w:before="160"/>
      <w:jc w:val="center"/>
    </w:pPr>
    <w:rPr>
      <w:i/>
      <w:iCs/>
      <w:color w:val="404040"/>
    </w:rPr>
  </w:style>
  <w:style w:type="character" w:customStyle="1" w:styleId="CitataDiagrama">
    <w:name w:val="Citata Diagrama"/>
    <w:basedOn w:val="Numatytasispastraiposriftas"/>
    <w:rPr>
      <w:i/>
      <w:iCs/>
      <w:color w:val="404040"/>
    </w:rPr>
  </w:style>
  <w:style w:type="paragraph" w:styleId="Sraopastraipa">
    <w:name w:val="List Paragraph"/>
    <w:basedOn w:val="prastasis"/>
    <w:pPr>
      <w:ind w:left="720"/>
    </w:pPr>
  </w:style>
  <w:style w:type="character" w:styleId="Rykuspabraukimas">
    <w:name w:val="Intense Emphasis"/>
    <w:basedOn w:val="Numatytasispastraiposriftas"/>
    <w:rPr>
      <w:i/>
      <w:iCs/>
      <w:color w:val="0F4761"/>
    </w:rPr>
  </w:style>
  <w:style w:type="paragraph" w:styleId="Iskirtacitata">
    <w:name w:val="Intense Quote"/>
    <w:basedOn w:val="prastasis"/>
    <w:next w:val="prastasis"/>
    <w:pPr>
      <w:pBdr>
        <w:top w:val="single" w:sz="4" w:space="10" w:color="0F4761"/>
        <w:bottom w:val="single" w:sz="4" w:space="10" w:color="0F4761"/>
      </w:pBdr>
      <w:spacing w:before="360" w:after="360"/>
      <w:ind w:left="864" w:right="864"/>
      <w:jc w:val="center"/>
    </w:pPr>
    <w:rPr>
      <w:i/>
      <w:iCs/>
      <w:color w:val="0F4761"/>
    </w:rPr>
  </w:style>
  <w:style w:type="character" w:customStyle="1" w:styleId="IskirtacitataDiagrama">
    <w:name w:val="Išskirta citata Diagrama"/>
    <w:basedOn w:val="Numatytasispastraiposriftas"/>
    <w:rPr>
      <w:i/>
      <w:iCs/>
      <w:color w:val="0F4761"/>
    </w:rPr>
  </w:style>
  <w:style w:type="character" w:styleId="Rykinuoroda">
    <w:name w:val="Intense Reference"/>
    <w:basedOn w:val="Numatytasispastraiposriftas"/>
    <w:rPr>
      <w:b/>
      <w:bCs/>
      <w:smallCaps/>
      <w:color w:val="0F4761"/>
      <w:spacing w:val="5"/>
    </w:rPr>
  </w:style>
  <w:style w:type="character" w:styleId="Komentaronuoroda">
    <w:name w:val="annotation reference"/>
    <w:basedOn w:val="Numatytasispastraiposriftas"/>
    <w:uiPriority w:val="99"/>
    <w:semiHidden/>
    <w:unhideWhenUsed/>
    <w:rsid w:val="00BE6865"/>
    <w:rPr>
      <w:sz w:val="16"/>
      <w:szCs w:val="16"/>
    </w:rPr>
  </w:style>
  <w:style w:type="paragraph" w:styleId="Komentarotekstas">
    <w:name w:val="annotation text"/>
    <w:basedOn w:val="prastasis"/>
    <w:link w:val="KomentarotekstasDiagrama"/>
    <w:uiPriority w:val="99"/>
    <w:semiHidden/>
    <w:unhideWhenUsed/>
    <w:rsid w:val="00BE686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BE6865"/>
    <w:rPr>
      <w:sz w:val="20"/>
      <w:szCs w:val="20"/>
    </w:rPr>
  </w:style>
  <w:style w:type="paragraph" w:styleId="Komentarotema">
    <w:name w:val="annotation subject"/>
    <w:basedOn w:val="Komentarotekstas"/>
    <w:next w:val="Komentarotekstas"/>
    <w:link w:val="KomentarotemaDiagrama"/>
    <w:uiPriority w:val="99"/>
    <w:semiHidden/>
    <w:unhideWhenUsed/>
    <w:rsid w:val="00BE6865"/>
    <w:rPr>
      <w:b/>
      <w:bCs/>
    </w:rPr>
  </w:style>
  <w:style w:type="character" w:customStyle="1" w:styleId="KomentarotemaDiagrama">
    <w:name w:val="Komentaro tema Diagrama"/>
    <w:basedOn w:val="KomentarotekstasDiagrama"/>
    <w:link w:val="Komentarotema"/>
    <w:uiPriority w:val="99"/>
    <w:semiHidden/>
    <w:rsid w:val="00BE6865"/>
    <w:rPr>
      <w:b/>
      <w:bCs/>
      <w:sz w:val="20"/>
      <w:szCs w:val="20"/>
    </w:rPr>
  </w:style>
  <w:style w:type="paragraph" w:styleId="Debesliotekstas">
    <w:name w:val="Balloon Text"/>
    <w:basedOn w:val="prastasis"/>
    <w:link w:val="DebesliotekstasDiagrama"/>
    <w:uiPriority w:val="99"/>
    <w:semiHidden/>
    <w:unhideWhenUsed/>
    <w:rsid w:val="00BE686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E6865"/>
    <w:rPr>
      <w:rFonts w:ascii="Segoe UI" w:hAnsi="Segoe UI" w:cs="Segoe UI"/>
      <w:sz w:val="18"/>
      <w:szCs w:val="18"/>
    </w:rPr>
  </w:style>
  <w:style w:type="paragraph" w:styleId="Pataisymai">
    <w:name w:val="Revision"/>
    <w:hidden/>
    <w:uiPriority w:val="99"/>
    <w:semiHidden/>
    <w:rsid w:val="00726BF8"/>
    <w:pPr>
      <w:autoSpaceDN/>
      <w:spacing w:after="0" w:line="240" w:lineRule="auto"/>
    </w:pPr>
  </w:style>
  <w:style w:type="character" w:styleId="Hipersaitas">
    <w:name w:val="Hyperlink"/>
    <w:basedOn w:val="Numatytasispastraiposriftas"/>
    <w:uiPriority w:val="99"/>
    <w:unhideWhenUsed/>
    <w:rsid w:val="00DE096B"/>
    <w:rPr>
      <w:color w:val="0563C1" w:themeColor="hyperlink"/>
      <w:u w:val="single"/>
    </w:rPr>
  </w:style>
  <w:style w:type="character" w:customStyle="1" w:styleId="UnresolvedMention">
    <w:name w:val="Unresolved Mention"/>
    <w:basedOn w:val="Numatytasispastraiposriftas"/>
    <w:uiPriority w:val="99"/>
    <w:semiHidden/>
    <w:unhideWhenUsed/>
    <w:rsid w:val="00DE0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geogebra.org/m/cgkhudm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52A2652CFA8DE4588FB167D1504236E" ma:contentTypeVersion="10" ma:contentTypeDescription="Kurkite naują dokumentą." ma:contentTypeScope="" ma:versionID="55c47269b72dfcb8debb582f012145c7">
  <xsd:schema xmlns:xsd="http://www.w3.org/2001/XMLSchema" xmlns:xs="http://www.w3.org/2001/XMLSchema" xmlns:p="http://schemas.microsoft.com/office/2006/metadata/properties" xmlns:ns2="6a79d61c-888d-4354-b1d2-e81880843984" xmlns:ns3="4969c10b-36c3-465f-8597-757b16f1c437" targetNamespace="http://schemas.microsoft.com/office/2006/metadata/properties" ma:root="true" ma:fieldsID="6f952db3acf71c99865635fd7cb315b5" ns2:_="" ns3:_="">
    <xsd:import namespace="6a79d61c-888d-4354-b1d2-e81880843984"/>
    <xsd:import namespace="4969c10b-36c3-465f-8597-757b16f1c4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9d61c-888d-4354-b1d2-e81880843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69c10b-36c3-465f-8597-757b16f1c437"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1F095E-B1E5-478E-9CCD-47B8D58B06F7}"/>
</file>

<file path=customXml/itemProps2.xml><?xml version="1.0" encoding="utf-8"?>
<ds:datastoreItem xmlns:ds="http://schemas.openxmlformats.org/officeDocument/2006/customXml" ds:itemID="{FBB89D01-3665-4E6B-9331-701BAEE20366}"/>
</file>

<file path=customXml/itemProps3.xml><?xml version="1.0" encoding="utf-8"?>
<ds:datastoreItem xmlns:ds="http://schemas.openxmlformats.org/officeDocument/2006/customXml" ds:itemID="{87E65264-26F8-47A5-8AB5-B3D066B63EF7}"/>
</file>

<file path=docProps/app.xml><?xml version="1.0" encoding="utf-8"?>
<Properties xmlns="http://schemas.openxmlformats.org/officeDocument/2006/extended-properties" xmlns:vt="http://schemas.openxmlformats.org/officeDocument/2006/docPropsVTypes">
  <Template>Normal</Template>
  <TotalTime>21</TotalTime>
  <Pages>2</Pages>
  <Words>1975</Words>
  <Characters>1127</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Kučinskienė</dc:creator>
  <dc:description/>
  <cp:lastModifiedBy>Jolanta Pauliukienė</cp:lastModifiedBy>
  <cp:revision>11</cp:revision>
  <dcterms:created xsi:type="dcterms:W3CDTF">2024-07-16T09:02:00Z</dcterms:created>
  <dcterms:modified xsi:type="dcterms:W3CDTF">2024-07-26T04:43:00Z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0x010100152A2652CFA8DE4588FB167D1504236E</vt:lpwstr>
  </property>
</Properties>
</file>