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F028F" w:rsidRDefault="00BF028F" w:rsidP="00A7536E">
      <w:pPr>
        <w:pStyle w:val="Sraopastraipa"/>
        <w:spacing w:after="0" w:line="240" w:lineRule="auto"/>
      </w:pPr>
    </w:p>
    <w:p w14:paraId="46A43C81" w14:textId="77777777" w:rsidR="00A7536E" w:rsidRPr="00F42E00" w:rsidRDefault="00A7536E" w:rsidP="00A7536E">
      <w:pPr>
        <w:spacing w:after="0" w:line="240" w:lineRule="auto"/>
        <w:jc w:val="right"/>
        <w:rPr>
          <w:rFonts w:cs="Times New Roman"/>
          <w:i/>
          <w:szCs w:val="24"/>
        </w:rPr>
      </w:pPr>
      <w:r w:rsidRPr="00F42E00">
        <w:rPr>
          <w:rFonts w:cs="Times New Roman"/>
          <w:i/>
          <w:szCs w:val="24"/>
        </w:rPr>
        <w:t>Mokytojo lapas</w:t>
      </w:r>
    </w:p>
    <w:p w14:paraId="339DC53B" w14:textId="77777777" w:rsidR="00A7536E" w:rsidRDefault="00A7536E" w:rsidP="00A7536E">
      <w:pPr>
        <w:pStyle w:val="Antrat1"/>
        <w:spacing w:before="0" w:line="240" w:lineRule="auto"/>
        <w:rPr>
          <w:shd w:val="clear" w:color="auto" w:fill="FFFFFF"/>
        </w:rPr>
      </w:pPr>
    </w:p>
    <w:p w14:paraId="2F12F271" w14:textId="5208B893" w:rsidR="002A6A4A" w:rsidRPr="00A7536E" w:rsidRDefault="002A6A4A" w:rsidP="00A7536E">
      <w:pPr>
        <w:spacing w:after="0" w:line="360" w:lineRule="auto"/>
        <w:jc w:val="center"/>
        <w:rPr>
          <w:rFonts w:cs="Times New Roman"/>
          <w:b/>
          <w:szCs w:val="24"/>
        </w:rPr>
      </w:pPr>
      <w:r w:rsidRPr="00A7536E">
        <w:rPr>
          <w:rFonts w:cs="Times New Roman"/>
          <w:b/>
          <w:szCs w:val="24"/>
        </w:rPr>
        <w:t>Judėjimo reliatyvumas</w:t>
      </w:r>
    </w:p>
    <w:p w14:paraId="20D2562C" w14:textId="04A1EE62" w:rsidR="0087070C" w:rsidRDefault="008829FE" w:rsidP="00A7536E">
      <w:pPr>
        <w:spacing w:after="160" w:line="259" w:lineRule="auto"/>
        <w:jc w:val="both"/>
        <w:rPr>
          <w:rFonts w:cs="Times New Roman"/>
        </w:rPr>
      </w:pPr>
      <w:r w:rsidRPr="7FD13E3F">
        <w:rPr>
          <w:rFonts w:cs="Times New Roman"/>
        </w:rPr>
        <w:t>Motorinė valtis</w:t>
      </w:r>
      <w:r w:rsidR="00BF028F" w:rsidRPr="7FD13E3F">
        <w:rPr>
          <w:rFonts w:cs="Times New Roman"/>
        </w:rPr>
        <w:t>, kurio</w:t>
      </w:r>
      <w:r w:rsidR="33378A5C" w:rsidRPr="7FD13E3F">
        <w:rPr>
          <w:rFonts w:cs="Times New Roman"/>
        </w:rPr>
        <w:t>s</w:t>
      </w:r>
      <w:r w:rsidR="00BF028F" w:rsidRPr="7FD13E3F">
        <w:rPr>
          <w:rFonts w:cs="Times New Roman"/>
        </w:rPr>
        <w:t xml:space="preserve"> greit</w:t>
      </w:r>
      <w:r w:rsidR="00783BCB" w:rsidRPr="7FD13E3F">
        <w:rPr>
          <w:rFonts w:cs="Times New Roman"/>
        </w:rPr>
        <w:t xml:space="preserve">į </w:t>
      </w:r>
      <w:r w:rsidR="00BF028F" w:rsidRPr="7FD13E3F">
        <w:rPr>
          <w:rFonts w:cs="Times New Roman"/>
        </w:rPr>
        <w:t xml:space="preserve">vandens atžvilgiu </w:t>
      </w:r>
      <w:r w:rsidR="00783BCB" w:rsidRPr="7FD13E3F">
        <w:rPr>
          <w:rFonts w:cs="Times New Roman"/>
        </w:rPr>
        <w:t>ir plaukimo kryptį galima keisti</w:t>
      </w:r>
      <w:r w:rsidR="00BF028F" w:rsidRPr="7FD13E3F">
        <w:rPr>
          <w:rFonts w:cs="Times New Roman"/>
        </w:rPr>
        <w:t xml:space="preserve">, plaukia </w:t>
      </w:r>
      <w:r w:rsidR="0087070C" w:rsidRPr="7FD13E3F">
        <w:rPr>
          <w:rFonts w:cs="Times New Roman"/>
        </w:rPr>
        <w:t>per upę. Upės plotį ir tėkmės greitį galima keisti.</w:t>
      </w:r>
    </w:p>
    <w:p w14:paraId="23135D52" w14:textId="38DC54EE" w:rsidR="002A6A4A" w:rsidRDefault="00A7536E" w:rsidP="00233734">
      <w:pPr>
        <w:spacing w:after="160" w:line="259" w:lineRule="auto"/>
        <w:rPr>
          <w:rFonts w:cs="Times New Roman"/>
          <w:bCs/>
        </w:rPr>
      </w:pPr>
      <w:proofErr w:type="spellStart"/>
      <w:r w:rsidRPr="00F42E00">
        <w:rPr>
          <w:rFonts w:cs="Times New Roman"/>
          <w:i/>
          <w:szCs w:val="24"/>
        </w:rPr>
        <w:t>Geogebra</w:t>
      </w:r>
      <w:proofErr w:type="spellEnd"/>
      <w:r w:rsidRPr="00F42E00">
        <w:rPr>
          <w:rFonts w:cs="Times New Roman"/>
          <w:szCs w:val="24"/>
        </w:rPr>
        <w:t xml:space="preserve">: </w:t>
      </w:r>
      <w:hyperlink r:id="rId8" w:history="1">
        <w:r w:rsidR="002A6A4A" w:rsidRPr="000F2A36">
          <w:rPr>
            <w:rStyle w:val="Hipersaitas"/>
            <w:rFonts w:cs="Times New Roman"/>
            <w:bCs/>
          </w:rPr>
          <w:t>www.geogebra.org/m/ju2wmrpt</w:t>
        </w:r>
      </w:hyperlink>
    </w:p>
    <w:p w14:paraId="0A37501D" w14:textId="77777777" w:rsidR="002A6A4A" w:rsidRDefault="002A6A4A" w:rsidP="00233734">
      <w:pPr>
        <w:spacing w:after="160" w:line="259" w:lineRule="auto"/>
        <w:rPr>
          <w:rFonts w:cs="Times New Roman"/>
          <w:bCs/>
        </w:rPr>
      </w:pPr>
      <w:r>
        <w:rPr>
          <w:noProof/>
          <w:lang w:eastAsia="lt-LT"/>
        </w:rPr>
        <w:drawing>
          <wp:inline distT="0" distB="0" distL="0" distR="0" wp14:anchorId="7EFE48F0" wp14:editId="682D5EC8">
            <wp:extent cx="3187553" cy="1986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6892" cy="19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783BCB" w:rsidRDefault="00783BCB" w:rsidP="00233734">
      <w:pPr>
        <w:spacing w:after="160" w:line="259" w:lineRule="auto"/>
        <w:rPr>
          <w:rFonts w:cs="Times New Roman"/>
          <w:bCs/>
        </w:rPr>
      </w:pPr>
    </w:p>
    <w:p w14:paraId="6A953185" w14:textId="682DC039" w:rsidR="14626F04" w:rsidRDefault="14626F04" w:rsidP="00EB2A4C">
      <w:pPr>
        <w:spacing w:after="160" w:line="259" w:lineRule="auto"/>
        <w:jc w:val="both"/>
      </w:pPr>
      <w:r w:rsidRPr="00DF7173">
        <w:rPr>
          <w:rFonts w:eastAsia="Times New Roman" w:cs="Times New Roman"/>
          <w:color w:val="000000" w:themeColor="text1"/>
          <w:szCs w:val="24"/>
        </w:rPr>
        <w:t xml:space="preserve">Motorinė valtis, kurios greitis vandens atžvilgiu </w:t>
      </w:r>
      <w:r w:rsidRPr="00DF7173">
        <w:rPr>
          <w:rFonts w:eastAsia="Times New Roman" w:cs="Times New Roman"/>
          <w:i/>
          <w:iCs/>
          <w:color w:val="000000" w:themeColor="text1"/>
          <w:szCs w:val="24"/>
        </w:rPr>
        <w:t>v</w:t>
      </w:r>
      <w:r w:rsidRPr="00DF7173">
        <w:rPr>
          <w:rFonts w:eastAsia="Times New Roman" w:cs="Times New Roman"/>
          <w:color w:val="000000" w:themeColor="text1"/>
          <w:szCs w:val="24"/>
          <w:vertAlign w:val="subscript"/>
        </w:rPr>
        <w:t>1</w:t>
      </w:r>
      <w:r w:rsidRPr="00DF7173">
        <w:rPr>
          <w:rFonts w:eastAsia="Times New Roman" w:cs="Times New Roman"/>
          <w:color w:val="000000" w:themeColor="text1"/>
          <w:szCs w:val="24"/>
        </w:rPr>
        <w:t xml:space="preserve">= 5 m/s, plaukia 600 m pločio upe statmenai tėkmei. Tėkmės greitis </w:t>
      </w:r>
      <w:r w:rsidRPr="00DF7173">
        <w:rPr>
          <w:rFonts w:eastAsia="Times New Roman" w:cs="Times New Roman"/>
          <w:i/>
          <w:iCs/>
          <w:color w:val="000000" w:themeColor="text1"/>
          <w:szCs w:val="24"/>
        </w:rPr>
        <w:t>v</w:t>
      </w:r>
      <w:r w:rsidRPr="00DF7173">
        <w:rPr>
          <w:rFonts w:eastAsia="Times New Roman" w:cs="Times New Roman"/>
          <w:color w:val="000000" w:themeColor="text1"/>
          <w:szCs w:val="24"/>
          <w:vertAlign w:val="subscript"/>
        </w:rPr>
        <w:t xml:space="preserve">2 </w:t>
      </w:r>
      <w:r w:rsidRPr="00DF7173">
        <w:rPr>
          <w:rFonts w:eastAsia="Times New Roman" w:cs="Times New Roman"/>
          <w:color w:val="000000" w:themeColor="text1"/>
          <w:szCs w:val="24"/>
        </w:rPr>
        <w:t>lygus valties greičiui.</w:t>
      </w:r>
    </w:p>
    <w:p w14:paraId="02EB378F" w14:textId="7DD783E4" w:rsidR="00783BCB" w:rsidRDefault="00DF7173" w:rsidP="002875C7">
      <w:pPr>
        <w:spacing w:after="160" w:line="259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1. </w:t>
      </w:r>
      <w:r w:rsidR="00233734" w:rsidRPr="00DF7173">
        <w:rPr>
          <w:rFonts w:cs="Times New Roman"/>
          <w:bCs/>
        </w:rPr>
        <w:t xml:space="preserve">Nusibraižykite brėžinį, kuriame pažymėkite motorinės valties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233734" w:rsidRPr="00DF7173">
        <w:rPr>
          <w:rFonts w:eastAsiaTheme="minorEastAsia" w:cs="Times New Roman"/>
        </w:rPr>
        <w:t xml:space="preserve"> </w:t>
      </w:r>
      <w:r w:rsidR="00233734" w:rsidRPr="00DF7173">
        <w:rPr>
          <w:rFonts w:cs="Times New Roman"/>
          <w:bCs/>
        </w:rPr>
        <w:t xml:space="preserve">bei vandens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233734" w:rsidRPr="00DF7173">
        <w:rPr>
          <w:rFonts w:eastAsiaTheme="minorEastAsia" w:cs="Times New Roman"/>
        </w:rPr>
        <w:t xml:space="preserve"> </w:t>
      </w:r>
      <w:r w:rsidR="00233734" w:rsidRPr="00DF7173">
        <w:rPr>
          <w:rFonts w:cs="Times New Roman"/>
          <w:bCs/>
        </w:rPr>
        <w:t xml:space="preserve">greičio vektorius, valties poslinkio vandens atžvilgiu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233734" w:rsidRPr="00DF7173">
        <w:rPr>
          <w:rFonts w:cs="Times New Roman"/>
          <w:bCs/>
        </w:rPr>
        <w:t xml:space="preserve">, vandens poslinkio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233734" w:rsidRPr="00DF7173">
        <w:rPr>
          <w:rFonts w:cs="Times New Roman"/>
          <w:bCs/>
        </w:rPr>
        <w:t xml:space="preserve"> bei valties poslinkį kranto atžvilgiu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233734" w:rsidRPr="00DF7173">
        <w:rPr>
          <w:rFonts w:cs="Times New Roman"/>
          <w:bCs/>
        </w:rPr>
        <w:t xml:space="preserve"> vektorius.</w:t>
      </w:r>
    </w:p>
    <w:p w14:paraId="0ABC1340" w14:textId="77777777" w:rsidR="00DF7173" w:rsidRDefault="00DF7173" w:rsidP="00DF7173">
      <w:pPr>
        <w:spacing w:after="160" w:line="259" w:lineRule="auto"/>
        <w:rPr>
          <w:rFonts w:eastAsia="Times New Roman" w:cs="Times New Roman"/>
          <w:color w:val="000000" w:themeColor="text1"/>
          <w:szCs w:val="24"/>
        </w:rPr>
      </w:pPr>
    </w:p>
    <w:p w14:paraId="3140C1BC" w14:textId="79859701" w:rsidR="0087070C" w:rsidRDefault="00DF7173" w:rsidP="00DF7173">
      <w:pPr>
        <w:spacing w:after="160" w:line="259" w:lineRule="auto"/>
        <w:rPr>
          <w:rFonts w:cs="Times New Roman"/>
        </w:rPr>
      </w:pPr>
      <w:r>
        <w:rPr>
          <w:rFonts w:eastAsia="Times New Roman" w:cs="Times New Roman"/>
          <w:color w:val="000000" w:themeColor="text1"/>
          <w:szCs w:val="24"/>
        </w:rPr>
        <w:t xml:space="preserve">2. </w:t>
      </w:r>
      <w:r w:rsidR="41D722E7" w:rsidRPr="00DF7173">
        <w:rPr>
          <w:rFonts w:eastAsia="Times New Roman" w:cs="Times New Roman"/>
          <w:color w:val="000000" w:themeColor="text1"/>
          <w:szCs w:val="24"/>
        </w:rPr>
        <w:t>Interaktyviame objekte  pažymėkite</w:t>
      </w:r>
      <w:r w:rsidR="0087070C" w:rsidRPr="00DF7173">
        <w:rPr>
          <w:rFonts w:cs="Times New Roman"/>
        </w:rPr>
        <w:t xml:space="preserve"> „Poslinkis“ ir pasitikrinkite savo brėžinį.</w:t>
      </w:r>
    </w:p>
    <w:p w14:paraId="14FEF5F4" w14:textId="142E5D65" w:rsidR="00DF7173" w:rsidRPr="00DF7173" w:rsidRDefault="00DF7173" w:rsidP="00DF7173">
      <w:pPr>
        <w:spacing w:after="160" w:line="259" w:lineRule="auto"/>
        <w:rPr>
          <w:rFonts w:cs="Times New Roman"/>
        </w:rPr>
      </w:pPr>
      <w:r w:rsidRPr="00E610B1">
        <w:rPr>
          <w:i/>
          <w:szCs w:val="24"/>
        </w:rPr>
        <w:t>Atsakymas:</w:t>
      </w:r>
    </w:p>
    <w:p w14:paraId="29D6B04F" w14:textId="77777777" w:rsidR="0087070C" w:rsidRDefault="0087070C" w:rsidP="0087070C">
      <w:pPr>
        <w:pStyle w:val="Sraopastraipa"/>
        <w:spacing w:after="160" w:line="259" w:lineRule="auto"/>
        <w:ind w:left="792"/>
        <w:rPr>
          <w:rFonts w:cs="Times New Roman"/>
          <w:bCs/>
        </w:rPr>
      </w:pPr>
      <w:r>
        <w:rPr>
          <w:noProof/>
          <w:lang w:eastAsia="lt-LT"/>
        </w:rPr>
        <w:drawing>
          <wp:inline distT="0" distB="0" distL="0" distR="0" wp14:anchorId="09EAB525" wp14:editId="43CAD693">
            <wp:extent cx="1898124" cy="2011346"/>
            <wp:effectExtent l="0" t="0" r="698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0838" cy="2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Cs/>
        </w:rPr>
        <w:t xml:space="preserve"> </w:t>
      </w:r>
      <w:r>
        <w:rPr>
          <w:noProof/>
          <w:lang w:eastAsia="lt-LT"/>
        </w:rPr>
        <w:drawing>
          <wp:inline distT="0" distB="0" distL="0" distR="0" wp14:anchorId="6879D808" wp14:editId="2AD7D1EC">
            <wp:extent cx="1990725" cy="2095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05A809" w14:textId="77777777" w:rsidR="009C0655" w:rsidRDefault="009C0655" w:rsidP="0087070C">
      <w:pPr>
        <w:pStyle w:val="Sraopastraipa"/>
        <w:spacing w:after="160" w:line="259" w:lineRule="auto"/>
        <w:ind w:left="792"/>
        <w:rPr>
          <w:rFonts w:cs="Times New Roman"/>
          <w:bCs/>
        </w:rPr>
      </w:pPr>
    </w:p>
    <w:p w14:paraId="418E63F3" w14:textId="2BC2B2FE" w:rsidR="00BF028F" w:rsidRPr="00DF7173" w:rsidRDefault="00DF7173" w:rsidP="00DF7173">
      <w:pPr>
        <w:spacing w:after="160" w:line="259" w:lineRule="auto"/>
        <w:rPr>
          <w:rFonts w:cs="Times New Roman"/>
          <w:bCs/>
        </w:rPr>
      </w:pPr>
      <w:r>
        <w:rPr>
          <w:rFonts w:cs="Times New Roman"/>
          <w:bCs/>
        </w:rPr>
        <w:t xml:space="preserve">3. </w:t>
      </w:r>
      <w:r w:rsidR="00BF028F" w:rsidRPr="00DF7173">
        <w:rPr>
          <w:rFonts w:cs="Times New Roman"/>
          <w:bCs/>
        </w:rPr>
        <w:t xml:space="preserve">Koks </w:t>
      </w:r>
      <w:r w:rsidR="00233734" w:rsidRPr="00DF7173">
        <w:rPr>
          <w:rFonts w:cs="Times New Roman"/>
          <w:bCs/>
        </w:rPr>
        <w:t>motorinės valties</w:t>
      </w:r>
      <w:r w:rsidR="00BF028F" w:rsidRPr="00DF7173">
        <w:rPr>
          <w:rFonts w:cs="Times New Roman"/>
          <w:bCs/>
        </w:rPr>
        <w:t xml:space="preserve"> poslinkis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</m:t>
            </m:r>
          </m:e>
        </m:acc>
      </m:oMath>
      <w:r w:rsidR="00BF028F" w:rsidRPr="00DF7173">
        <w:rPr>
          <w:rFonts w:cs="Times New Roman"/>
          <w:bCs/>
        </w:rPr>
        <w:t xml:space="preserve"> kranto atžvilgiu? </w:t>
      </w:r>
    </w:p>
    <w:p w14:paraId="78C0AB9C" w14:textId="67F9A580" w:rsidR="00233734" w:rsidRPr="00DF7173" w:rsidRDefault="00233734" w:rsidP="00DF7173">
      <w:pPr>
        <w:spacing w:after="160" w:line="259" w:lineRule="auto"/>
        <w:jc w:val="both"/>
        <w:rPr>
          <w:rFonts w:cs="Times New Roman"/>
          <w:bCs/>
          <w:i/>
        </w:rPr>
      </w:pPr>
      <w:r w:rsidRPr="00DF7173">
        <w:rPr>
          <w:rFonts w:cs="Times New Roman"/>
          <w:b/>
          <w:bCs/>
          <w:i/>
        </w:rPr>
        <w:lastRenderedPageBreak/>
        <w:t>Pastaba</w:t>
      </w:r>
      <w:r w:rsidRPr="00DF7173">
        <w:rPr>
          <w:rFonts w:cs="Times New Roman"/>
          <w:bCs/>
          <w:i/>
        </w:rPr>
        <w:t xml:space="preserve">: formulės išvedimą su </w:t>
      </w:r>
      <w:r w:rsidR="00273E5D" w:rsidRPr="00DF7173">
        <w:rPr>
          <w:rFonts w:cs="Times New Roman"/>
          <w:bCs/>
          <w:i/>
        </w:rPr>
        <w:t>paaiškinimu sle</w:t>
      </w:r>
      <w:r w:rsidR="00EB2A4C">
        <w:rPr>
          <w:rFonts w:cs="Times New Roman"/>
          <w:bCs/>
          <w:i/>
        </w:rPr>
        <w:t>n</w:t>
      </w:r>
      <w:r w:rsidR="00273E5D" w:rsidRPr="00DF7173">
        <w:rPr>
          <w:rFonts w:cs="Times New Roman"/>
          <w:bCs/>
          <w:i/>
        </w:rPr>
        <w:t>kstinio ir patenkinamo lygmens mokiniams rekomenduojama duoti ir atitinkamai sumažinti už užduotį skiriamų taškų skaičių.</w:t>
      </w:r>
    </w:p>
    <w:p w14:paraId="177EFDAF" w14:textId="7DD6DD9D" w:rsidR="00DF7173" w:rsidRDefault="00DF7173" w:rsidP="00DF7173">
      <w:pPr>
        <w:rPr>
          <w:color w:val="0070C0"/>
        </w:rPr>
      </w:pPr>
      <w:r w:rsidRPr="00E610B1">
        <w:rPr>
          <w:i/>
          <w:szCs w:val="24"/>
        </w:rPr>
        <w:t>Atsakymas:</w:t>
      </w:r>
    </w:p>
    <w:p w14:paraId="0DC37C4C" w14:textId="2F8B8BCD" w:rsidR="00BF028F" w:rsidRPr="00AC7970" w:rsidRDefault="00BF028F" w:rsidP="00AC7970">
      <w:pPr>
        <w:jc w:val="both"/>
      </w:pPr>
      <w:r w:rsidRPr="00AC7970">
        <w:rPr>
          <w:i/>
        </w:rPr>
        <w:t xml:space="preserve">Su vandeniu susietos atskaitos sistemos atžvilgiu </w:t>
      </w:r>
      <w:r w:rsidR="00273E5D" w:rsidRPr="00AC7970">
        <w:rPr>
          <w:i/>
        </w:rPr>
        <w:t>valtis</w:t>
      </w:r>
      <w:r w:rsidRPr="00AC7970">
        <w:rPr>
          <w:i/>
        </w:rPr>
        <w:t xml:space="preserve"> visą laiką juda statmenai tėkmei greičiu</w:t>
      </w:r>
      <w:r w:rsidRPr="00AC797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Pr="00AC7970">
        <w:t xml:space="preserve">. </w:t>
      </w:r>
      <w:r w:rsidRPr="00AC7970">
        <w:rPr>
          <w:i/>
        </w:rPr>
        <w:t>Jo poslinkio</w:t>
      </w:r>
      <w:r w:rsidRPr="00AC797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Pr="00AC7970">
        <w:t xml:space="preserve"> </w:t>
      </w:r>
      <w:r w:rsidRPr="00AC7970">
        <w:rPr>
          <w:i/>
        </w:rPr>
        <w:t>modulis lygus upės pločiui</w:t>
      </w:r>
      <w:r w:rsidRPr="00AC7970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 l</m:t>
        </m:r>
      </m:oMath>
      <w:r w:rsidRPr="00AC7970">
        <w:t>.</w:t>
      </w:r>
    </w:p>
    <w:p w14:paraId="759D3762" w14:textId="77777777" w:rsidR="00BF028F" w:rsidRPr="00AC7970" w:rsidRDefault="00BF028F" w:rsidP="00BF028F">
      <w:pPr>
        <w:rPr>
          <w:rFonts w:eastAsiaTheme="minorEastAsia"/>
        </w:rPr>
      </w:pPr>
      <w:r w:rsidRPr="00AC7970">
        <w:rPr>
          <w:i/>
        </w:rPr>
        <w:t xml:space="preserve">Laiką t, per kurį </w:t>
      </w:r>
      <w:r w:rsidR="00273E5D" w:rsidRPr="00AC7970">
        <w:rPr>
          <w:i/>
        </w:rPr>
        <w:t>valtis</w:t>
      </w:r>
      <w:r w:rsidRPr="00AC7970">
        <w:rPr>
          <w:i/>
        </w:rPr>
        <w:t xml:space="preserve"> perplaukia upę, randame iš lygybės</w:t>
      </w:r>
      <w:r w:rsidRPr="00AC7970">
        <w:t xml:space="preserve"> </w:t>
      </w:r>
      <m:oMath>
        <m:r>
          <w:rPr>
            <w:rFonts w:ascii="Cambria Math" w:hAnsi="Cambria Math"/>
          </w:rPr>
          <m:t>l=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t</m:t>
        </m:r>
      </m:oMath>
      <w:r w:rsidRPr="00AC7970">
        <w:rPr>
          <w:rFonts w:eastAsiaTheme="minorEastAsia"/>
        </w:rPr>
        <w:t xml:space="preserve">; </w:t>
      </w:r>
    </w:p>
    <w:p w14:paraId="7CB4F43E" w14:textId="77777777" w:rsidR="00BF028F" w:rsidRPr="00AC7970" w:rsidRDefault="00BF028F" w:rsidP="00BF028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38CBDB41" w14:textId="77777777" w:rsidR="00BF028F" w:rsidRPr="00AC7970" w:rsidRDefault="00BF028F" w:rsidP="00BF028F">
      <w:pPr>
        <w:rPr>
          <w:rFonts w:eastAsiaTheme="minorEastAsia"/>
          <w:i/>
        </w:rPr>
      </w:pPr>
      <w:r w:rsidRPr="00AC7970">
        <w:rPr>
          <w:rFonts w:eastAsiaTheme="minorEastAsia"/>
          <w:i/>
        </w:rPr>
        <w:t>Atkreipkite dėmesį, kad šis laikas nepriklauso nuo tėkmės greičio.</w:t>
      </w:r>
    </w:p>
    <w:p w14:paraId="6C7832DD" w14:textId="77777777" w:rsidR="00BF028F" w:rsidRPr="00AC7970" w:rsidRDefault="00BF028F" w:rsidP="00AC7970">
      <w:pPr>
        <w:jc w:val="both"/>
        <w:rPr>
          <w:rFonts w:eastAsiaTheme="minorEastAsia"/>
        </w:rPr>
      </w:pPr>
      <w:r w:rsidRPr="00AC7970">
        <w:rPr>
          <w:rFonts w:eastAsiaTheme="minorEastAsia"/>
          <w:i/>
        </w:rPr>
        <w:t xml:space="preserve">Kranto atžvilgiu </w:t>
      </w:r>
      <w:r w:rsidR="00273E5D" w:rsidRPr="00AC7970">
        <w:rPr>
          <w:rFonts w:eastAsiaTheme="minorEastAsia"/>
          <w:i/>
        </w:rPr>
        <w:t>valties</w:t>
      </w:r>
      <w:r w:rsidRPr="00AC7970">
        <w:rPr>
          <w:rFonts w:eastAsiaTheme="minorEastAsia"/>
          <w:i/>
        </w:rPr>
        <w:t xml:space="preserve"> poslinkis</w:t>
      </w:r>
      <w:r w:rsidRPr="00AC7970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Pr="00AC7970">
        <w:rPr>
          <w:rFonts w:eastAsiaTheme="minorEastAsia"/>
        </w:rPr>
        <w:t xml:space="preserve"> </w:t>
      </w:r>
      <w:r w:rsidRPr="00AC7970">
        <w:rPr>
          <w:rFonts w:eastAsiaTheme="minorEastAsia"/>
          <w:i/>
        </w:rPr>
        <w:t>susideda iš jo</w:t>
      </w:r>
      <w:r w:rsidR="00273E5D" w:rsidRPr="00AC7970">
        <w:rPr>
          <w:rFonts w:eastAsiaTheme="minorEastAsia"/>
          <w:i/>
        </w:rPr>
        <w:t>s</w:t>
      </w:r>
      <w:r w:rsidRPr="00AC7970">
        <w:rPr>
          <w:rFonts w:eastAsiaTheme="minorEastAsia"/>
          <w:i/>
        </w:rPr>
        <w:t xml:space="preserve"> poslinkio</w:t>
      </w:r>
      <w:r w:rsidRPr="00AC7970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 w:rsidRPr="00AC7970">
        <w:rPr>
          <w:rFonts w:eastAsiaTheme="minorEastAsia"/>
        </w:rPr>
        <w:t xml:space="preserve"> </w:t>
      </w:r>
      <w:r w:rsidRPr="00AC7970">
        <w:rPr>
          <w:rFonts w:eastAsiaTheme="minorEastAsia"/>
          <w:i/>
        </w:rPr>
        <w:t>vandens atžvilgiu ir paties vandens poslinkio</w:t>
      </w:r>
      <w:r w:rsidRPr="00AC7970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 w:rsidRPr="00AC7970">
        <w:rPr>
          <w:rFonts w:eastAsiaTheme="minorEastAsia"/>
        </w:rPr>
        <w:t xml:space="preserve"> </w:t>
      </w:r>
      <w:r w:rsidRPr="00AC7970">
        <w:rPr>
          <w:rFonts w:eastAsiaTheme="minorEastAsia"/>
          <w:i/>
        </w:rPr>
        <w:t>kranto atžvilgiu</w:t>
      </w:r>
      <w:r w:rsidRPr="00AC7970">
        <w:rPr>
          <w:rFonts w:eastAsiaTheme="minorEastAsia"/>
        </w:rPr>
        <w:t>:</w:t>
      </w:r>
    </w:p>
    <w:p w14:paraId="2FC55A98" w14:textId="77777777" w:rsidR="00BF028F" w:rsidRPr="00AC7970" w:rsidRDefault="00833C72" w:rsidP="00BF028F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 xml:space="preserve"> 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acc>
        </m:oMath>
      </m:oMathPara>
    </w:p>
    <w:p w14:paraId="1ECE02D5" w14:textId="77777777" w:rsidR="00BF028F" w:rsidRPr="00AC7970" w:rsidRDefault="00BF028F" w:rsidP="00BF028F">
      <w:pPr>
        <w:rPr>
          <w:rFonts w:eastAsiaTheme="minorEastAsia"/>
        </w:rPr>
      </w:pPr>
      <w:r w:rsidRPr="00AC7970">
        <w:rPr>
          <w:rFonts w:eastAsiaTheme="minorEastAsia"/>
          <w:i/>
        </w:rPr>
        <w:t>Poslinkio</w:t>
      </w:r>
      <w:r w:rsidRPr="00AC7970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 w:rsidRPr="00AC7970">
        <w:rPr>
          <w:rFonts w:eastAsiaTheme="minorEastAsia"/>
        </w:rPr>
        <w:t xml:space="preserve"> </w:t>
      </w:r>
      <w:r w:rsidRPr="00AC7970">
        <w:rPr>
          <w:rFonts w:eastAsiaTheme="minorEastAsia"/>
          <w:i/>
        </w:rPr>
        <w:t>modulį randame iš lygybės</w:t>
      </w:r>
      <w:r w:rsidRPr="00AC797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t.</m:t>
        </m:r>
      </m:oMath>
      <w:r w:rsidRPr="00AC7970">
        <w:rPr>
          <w:rFonts w:eastAsiaTheme="minorEastAsia"/>
        </w:rPr>
        <w:t xml:space="preserve"> </w:t>
      </w:r>
      <w:r w:rsidRPr="00AC7970">
        <w:rPr>
          <w:rFonts w:eastAsiaTheme="minorEastAsia"/>
          <w:i/>
        </w:rPr>
        <w:t>Vietoj</w:t>
      </w:r>
      <w:r w:rsidRPr="00AC7970">
        <w:rPr>
          <w:rFonts w:eastAsiaTheme="minorEastAsia"/>
        </w:rPr>
        <w:t xml:space="preserve"> t </w:t>
      </w:r>
      <w:r w:rsidRPr="00AC7970">
        <w:rPr>
          <w:rFonts w:eastAsiaTheme="minorEastAsia"/>
          <w:i/>
        </w:rPr>
        <w:t>įrašę jo išraišką</w:t>
      </w:r>
      <w:r w:rsidRPr="00AC797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</m:oMath>
      <w:r w:rsidRPr="00AC7970">
        <w:rPr>
          <w:rFonts w:eastAsiaTheme="minorEastAsia"/>
        </w:rPr>
        <w:t xml:space="preserve">, </w:t>
      </w:r>
      <w:r w:rsidRPr="00AC7970">
        <w:rPr>
          <w:rFonts w:eastAsiaTheme="minorEastAsia"/>
          <w:i/>
        </w:rPr>
        <w:t>gauname</w:t>
      </w:r>
      <w:r w:rsidRPr="00AC7970">
        <w:rPr>
          <w:rFonts w:eastAsiaTheme="minorEastAsia"/>
        </w:rPr>
        <w:t>:</w:t>
      </w:r>
    </w:p>
    <w:p w14:paraId="6E10748D" w14:textId="77777777" w:rsidR="00BF028F" w:rsidRPr="00AC7970" w:rsidRDefault="00833C72" w:rsidP="00BF028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l</m:t>
          </m:r>
        </m:oMath>
      </m:oMathPara>
    </w:p>
    <w:p w14:paraId="0E9F4688" w14:textId="77777777" w:rsidR="00BF028F" w:rsidRPr="00AC7970" w:rsidRDefault="00BF028F" w:rsidP="00BF028F">
      <w:pPr>
        <w:rPr>
          <w:rFonts w:eastAsiaTheme="minorEastAsia"/>
          <w:i/>
        </w:rPr>
      </w:pPr>
      <w:r w:rsidRPr="00AC7970">
        <w:rPr>
          <w:rFonts w:eastAsiaTheme="minorEastAsia"/>
          <w:i/>
        </w:rPr>
        <w:t>Kadangi poslinkio vektoriai statmeni, pritaikome Pitagoro teoremą:</w:t>
      </w:r>
    </w:p>
    <w:p w14:paraId="18E4E09A" w14:textId="77777777" w:rsidR="00BF028F" w:rsidRPr="00AC7970" w:rsidRDefault="00BF028F" w:rsidP="00BF028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 xml:space="preserve">+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rad>
      </m:oMath>
      <w:r w:rsidRPr="00AC7970">
        <w:rPr>
          <w:rFonts w:eastAsiaTheme="minorEastAsia"/>
        </w:rPr>
        <w:t xml:space="preserve"> , </w:t>
      </w:r>
      <w:r w:rsidRPr="00AC7970">
        <w:rPr>
          <w:rFonts w:eastAsiaTheme="minorEastAsia"/>
          <w:i/>
        </w:rPr>
        <w:t>kadangi</w:t>
      </w:r>
      <w:r w:rsidRPr="00AC797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=l</m:t>
        </m:r>
      </m:oMath>
      <w:r w:rsidRPr="00AC7970">
        <w:rPr>
          <w:rFonts w:eastAsiaTheme="minorEastAsia"/>
        </w:rPr>
        <w:t xml:space="preserve">, 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l</m:t>
        </m:r>
      </m:oMath>
      <w:r w:rsidRPr="00AC7970">
        <w:rPr>
          <w:rFonts w:eastAsiaTheme="minorEastAsia"/>
        </w:rPr>
        <w:t xml:space="preserve">, </w:t>
      </w:r>
      <w:r w:rsidRPr="00AC7970">
        <w:rPr>
          <w:rFonts w:eastAsiaTheme="minorEastAsia"/>
          <w:i/>
        </w:rPr>
        <w:t>tai</w:t>
      </w:r>
    </w:p>
    <w:p w14:paraId="6E4378A4" w14:textId="77777777" w:rsidR="00BF028F" w:rsidRPr="00AC7970" w:rsidRDefault="00BF028F" w:rsidP="00BF028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 l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Pr="00AC7970">
        <w:rPr>
          <w:rFonts w:eastAsiaTheme="minorEastAsia"/>
        </w:rPr>
        <w:t xml:space="preserve"> </w:t>
      </w:r>
    </w:p>
    <w:p w14:paraId="35C30BD3" w14:textId="77777777" w:rsidR="00BF028F" w:rsidRPr="00AC7970" w:rsidRDefault="00BF028F" w:rsidP="00BF028F">
      <w:pPr>
        <w:rPr>
          <w:rFonts w:eastAsiaTheme="minorEastAsia"/>
        </w:rPr>
      </w:pPr>
      <w:proofErr w:type="spellStart"/>
      <w:r w:rsidRPr="00AC7970">
        <w:rPr>
          <w:rFonts w:eastAsiaTheme="minorEastAsia"/>
          <w:i/>
        </w:rPr>
        <w:t>Irašę</w:t>
      </w:r>
      <w:proofErr w:type="spellEnd"/>
      <w:r w:rsidRPr="00AC7970">
        <w:rPr>
          <w:rFonts w:eastAsiaTheme="minorEastAsia"/>
        </w:rPr>
        <w:t xml:space="preserve"> l,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AC7970">
        <w:rPr>
          <w:rFonts w:eastAsiaTheme="minorEastAsia"/>
        </w:rPr>
        <w:t xml:space="preserve">ir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AC7970">
        <w:rPr>
          <w:rFonts w:eastAsiaTheme="minorEastAsia"/>
        </w:rPr>
        <w:t xml:space="preserve"> </w:t>
      </w:r>
      <w:r w:rsidRPr="00AC7970">
        <w:rPr>
          <w:rFonts w:eastAsiaTheme="minorEastAsia"/>
          <w:i/>
        </w:rPr>
        <w:t>vertes, apskaičiuo</w:t>
      </w:r>
      <w:r w:rsidR="00273E5D" w:rsidRPr="00AC7970">
        <w:rPr>
          <w:rFonts w:eastAsiaTheme="minorEastAsia"/>
          <w:i/>
        </w:rPr>
        <w:t>jam</w:t>
      </w:r>
      <w:r w:rsidRPr="00AC7970">
        <w:rPr>
          <w:rFonts w:eastAsiaTheme="minorEastAsia"/>
          <w:i/>
        </w:rPr>
        <w:t>e:</w:t>
      </w:r>
    </w:p>
    <w:p w14:paraId="44606F06" w14:textId="62A4E0C8" w:rsidR="00273E5D" w:rsidRPr="00AC7970" w:rsidRDefault="00AC7970" w:rsidP="4CA9EDC8">
      <w:pPr>
        <w:rPr>
          <w:rFonts w:eastAsiaTheme="minorEastAsia"/>
          <w:bCs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s=600m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den>
                        </m:f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den>
                        </m:f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Theme="minorEastAsia" w:hAnsi="Cambria Math"/>
          </w:rPr>
          <m:t xml:space="preserve"> ≈840 m</m:t>
        </m:r>
      </m:oMath>
      <w:r w:rsidR="00BF028F" w:rsidRPr="00AC7970">
        <w:rPr>
          <w:rFonts w:eastAsiaTheme="minorEastAsia"/>
          <w:bCs/>
        </w:rPr>
        <w:t xml:space="preserve"> </w:t>
      </w:r>
    </w:p>
    <w:p w14:paraId="2D80BBCA" w14:textId="18D7AC90" w:rsidR="4CA9EDC8" w:rsidRDefault="4CA9EDC8" w:rsidP="4CA9EDC8">
      <w:pPr>
        <w:rPr>
          <w:rFonts w:eastAsiaTheme="minorEastAsia"/>
          <w:b/>
          <w:bCs/>
          <w:color w:val="0070C0"/>
        </w:rPr>
      </w:pPr>
    </w:p>
    <w:p w14:paraId="1F735F0C" w14:textId="54F9A437" w:rsidR="00BF028F" w:rsidRPr="00AC7970" w:rsidRDefault="00AC7970" w:rsidP="00AC7970">
      <w:pPr>
        <w:rPr>
          <w:rFonts w:eastAsiaTheme="minorEastAsia" w:cs="Times New Roman"/>
        </w:rPr>
      </w:pPr>
      <w:r>
        <w:rPr>
          <w:rFonts w:cs="Times New Roman"/>
          <w:bCs/>
        </w:rPr>
        <w:t xml:space="preserve">4. </w:t>
      </w:r>
      <w:r w:rsidR="00BF028F" w:rsidRPr="00AC7970">
        <w:rPr>
          <w:rFonts w:cs="Times New Roman"/>
          <w:bCs/>
        </w:rPr>
        <w:t xml:space="preserve">Koks </w:t>
      </w:r>
      <w:r w:rsidR="00273E5D" w:rsidRPr="00AC7970">
        <w:rPr>
          <w:rFonts w:cs="Times New Roman"/>
          <w:bCs/>
        </w:rPr>
        <w:t>valties</w:t>
      </w:r>
      <w:r w:rsidR="00BF028F" w:rsidRPr="00AC7970">
        <w:rPr>
          <w:rFonts w:cs="Times New Roman"/>
          <w:bCs/>
        </w:rPr>
        <w:t xml:space="preserve"> greitis </w:t>
      </w:r>
      <m:oMath>
        <m:box>
          <m:boxPr>
            <m:opEmu m:val="1"/>
            <m:ctrlPr>
              <w:rPr>
                <w:rFonts w:ascii="Cambria Math" w:hAnsi="Cambria Math" w:cs="Times New Roman"/>
                <w:bCs/>
                <w:i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box>
      </m:oMath>
      <w:r w:rsidR="00BF028F" w:rsidRPr="00AC7970">
        <w:rPr>
          <w:rFonts w:cs="Times New Roman"/>
          <w:bCs/>
        </w:rPr>
        <w:t xml:space="preserve"> kranto atžvilgiu?</w:t>
      </w:r>
    </w:p>
    <w:p w14:paraId="2F0BA8F2" w14:textId="6D5D0768" w:rsidR="00AC7970" w:rsidRDefault="00AC7970" w:rsidP="00AC7970">
      <w:pPr>
        <w:rPr>
          <w:rFonts w:eastAsiaTheme="minorEastAsia"/>
          <w:i/>
          <w:color w:val="0070C0"/>
        </w:rPr>
      </w:pPr>
      <w:r w:rsidRPr="00E610B1">
        <w:rPr>
          <w:i/>
          <w:szCs w:val="24"/>
        </w:rPr>
        <w:t>Atsakymas:</w:t>
      </w:r>
    </w:p>
    <w:p w14:paraId="5965449C" w14:textId="3AE2EF86" w:rsidR="00BF028F" w:rsidRPr="00AC7970" w:rsidRDefault="00273E5D" w:rsidP="00BF028F">
      <w:pPr>
        <w:rPr>
          <w:rFonts w:eastAsiaTheme="minorEastAsia"/>
          <w:i/>
        </w:rPr>
      </w:pPr>
      <w:r w:rsidRPr="00AC7970">
        <w:rPr>
          <w:rFonts w:eastAsiaTheme="minorEastAsia"/>
          <w:i/>
        </w:rPr>
        <w:t xml:space="preserve">Motorinės valties </w:t>
      </w:r>
      <w:r w:rsidR="00BF028F" w:rsidRPr="00AC7970">
        <w:rPr>
          <w:rFonts w:eastAsiaTheme="minorEastAsia"/>
          <w:i/>
        </w:rPr>
        <w:t xml:space="preserve">bei upės tėkmės greičio vektoriai statmeni, Pritaikę Pitagoro teoremą randame </w:t>
      </w:r>
      <w:r w:rsidR="005449A7" w:rsidRPr="00AC7970">
        <w:rPr>
          <w:rFonts w:eastAsiaTheme="minorEastAsia"/>
          <w:i/>
        </w:rPr>
        <w:t xml:space="preserve">valties </w:t>
      </w:r>
      <w:r w:rsidR="00BF028F" w:rsidRPr="00AC7970">
        <w:rPr>
          <w:rFonts w:eastAsiaTheme="minorEastAsia"/>
          <w:i/>
        </w:rPr>
        <w:t xml:space="preserve"> greitį v kranto atžvilgiu:</w:t>
      </w:r>
    </w:p>
    <w:p w14:paraId="6F6FD828" w14:textId="77777777" w:rsidR="00BF028F" w:rsidRPr="00AC7970" w:rsidRDefault="00BF028F" w:rsidP="00BF028F">
      <w:pPr>
        <w:rPr>
          <w:rFonts w:eastAsiaTheme="minorEastAsia"/>
          <w:i/>
        </w:rPr>
      </w:pPr>
      <w:bookmarkStart w:id="1" w:name="_Hlk34153187"/>
      <m:oMathPara>
        <m:oMath>
          <m:r>
            <w:rPr>
              <w:rFonts w:ascii="Cambria Math" w:eastAsiaTheme="minorEastAsia" w:hAnsi="Cambria Math"/>
            </w:rPr>
            <m:t>v=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;</m:t>
              </m:r>
            </m:e>
          </m:rad>
          <m:r>
            <w:rPr>
              <w:rFonts w:ascii="Cambria Math" w:eastAsiaTheme="minorEastAsia" w:hAnsi="Cambria Math"/>
            </w:rPr>
            <m:t xml:space="preserve"> v=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rad>
          <m:r>
            <w:rPr>
              <w:rFonts w:ascii="Cambria Math" w:eastAsiaTheme="minorEastAsia" w:hAnsi="Cambria Math"/>
            </w:rPr>
            <m:t xml:space="preserve"> ≈7,1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bookmarkEnd w:id="1"/>
    <w:p w14:paraId="2E2B9432" w14:textId="786862F8" w:rsidR="009C0655" w:rsidRDefault="00AC7970" w:rsidP="00AC7970">
      <w:pPr>
        <w:spacing w:after="160" w:line="259" w:lineRule="auto"/>
        <w:rPr>
          <w:rFonts w:cs="Times New Roman"/>
        </w:rPr>
      </w:pPr>
      <w:r>
        <w:rPr>
          <w:rFonts w:eastAsia="Times New Roman" w:cs="Times New Roman"/>
          <w:color w:val="000000" w:themeColor="text1"/>
          <w:szCs w:val="24"/>
        </w:rPr>
        <w:lastRenderedPageBreak/>
        <w:t xml:space="preserve">5. </w:t>
      </w:r>
      <w:r w:rsidR="34AEAA74" w:rsidRPr="00AC7970">
        <w:rPr>
          <w:rFonts w:eastAsia="Times New Roman" w:cs="Times New Roman"/>
          <w:color w:val="000000" w:themeColor="text1"/>
          <w:szCs w:val="24"/>
        </w:rPr>
        <w:t>Eksperimentuodami</w:t>
      </w:r>
      <w:r w:rsidR="34AEAA74" w:rsidRPr="4CA9EDC8">
        <w:t xml:space="preserve"> </w:t>
      </w:r>
      <w:r w:rsidR="009C0655" w:rsidRPr="00AC7970">
        <w:rPr>
          <w:rFonts w:cs="Times New Roman"/>
        </w:rPr>
        <w:t>raskite, per kiek laiko motorinė valtis perplaukia upę?</w:t>
      </w:r>
    </w:p>
    <w:p w14:paraId="57A9C651" w14:textId="272A05F1" w:rsidR="00AC7970" w:rsidRPr="00AC7970" w:rsidRDefault="00AC7970" w:rsidP="00AC7970">
      <w:pPr>
        <w:spacing w:after="160" w:line="259" w:lineRule="auto"/>
        <w:rPr>
          <w:rFonts w:cs="Times New Roman"/>
        </w:rPr>
      </w:pPr>
      <w:r w:rsidRPr="00E610B1">
        <w:rPr>
          <w:i/>
          <w:szCs w:val="24"/>
        </w:rPr>
        <w:t>Atsakymas:</w:t>
      </w:r>
    </w:p>
    <w:p w14:paraId="5A39BBE3" w14:textId="77777777" w:rsidR="009C0655" w:rsidRPr="009C0655" w:rsidRDefault="009C0655" w:rsidP="009C0655">
      <w:pPr>
        <w:spacing w:after="160" w:line="259" w:lineRule="auto"/>
        <w:rPr>
          <w:rFonts w:cs="Times New Roman"/>
          <w:bCs/>
        </w:rPr>
      </w:pPr>
      <w:r>
        <w:rPr>
          <w:noProof/>
          <w:lang w:eastAsia="lt-LT"/>
        </w:rPr>
        <w:drawing>
          <wp:inline distT="0" distB="0" distL="0" distR="0" wp14:anchorId="2E3A3784" wp14:editId="1A508B0C">
            <wp:extent cx="1460500" cy="486833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8269" cy="48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6EE9B" w14:textId="77777777" w:rsidR="00AC7970" w:rsidRDefault="00AC7970" w:rsidP="00AC7970">
      <w:pPr>
        <w:spacing w:after="160" w:line="259" w:lineRule="auto"/>
        <w:rPr>
          <w:rFonts w:cs="Times New Roman"/>
          <w:bCs/>
        </w:rPr>
      </w:pPr>
    </w:p>
    <w:p w14:paraId="1A41B9F6" w14:textId="06EE1BEB" w:rsidR="00BF028F" w:rsidRPr="00AC7970" w:rsidRDefault="00AC7970" w:rsidP="00AC7970">
      <w:pPr>
        <w:spacing w:after="160" w:line="259" w:lineRule="auto"/>
        <w:rPr>
          <w:rFonts w:cs="Times New Roman"/>
          <w:bCs/>
        </w:rPr>
      </w:pPr>
      <w:r>
        <w:rPr>
          <w:rFonts w:cs="Times New Roman"/>
          <w:bCs/>
        </w:rPr>
        <w:t xml:space="preserve">6. </w:t>
      </w:r>
      <w:r w:rsidR="009C0655" w:rsidRPr="00AC7970">
        <w:rPr>
          <w:rFonts w:cs="Times New Roman"/>
          <w:bCs/>
        </w:rPr>
        <w:t xml:space="preserve">Spręsdami įrodykite, kad būtent tiek laiko prireiks </w:t>
      </w:r>
      <w:r w:rsidR="00CA7BB6" w:rsidRPr="00AC7970">
        <w:rPr>
          <w:rFonts w:cs="Times New Roman"/>
          <w:bCs/>
        </w:rPr>
        <w:t>motorin</w:t>
      </w:r>
      <w:r w:rsidR="009C0655" w:rsidRPr="00AC7970">
        <w:rPr>
          <w:rFonts w:cs="Times New Roman"/>
          <w:bCs/>
        </w:rPr>
        <w:t>ei</w:t>
      </w:r>
      <w:r w:rsidR="00CA7BB6" w:rsidRPr="00AC7970">
        <w:rPr>
          <w:rFonts w:cs="Times New Roman"/>
          <w:bCs/>
        </w:rPr>
        <w:t xml:space="preserve"> val</w:t>
      </w:r>
      <w:r w:rsidR="009C0655" w:rsidRPr="00AC7970">
        <w:rPr>
          <w:rFonts w:cs="Times New Roman"/>
          <w:bCs/>
        </w:rPr>
        <w:t>čiai</w:t>
      </w:r>
      <w:r w:rsidR="00BF028F" w:rsidRPr="00AC7970">
        <w:rPr>
          <w:rFonts w:cs="Times New Roman"/>
          <w:bCs/>
        </w:rPr>
        <w:t xml:space="preserve"> perplauk</w:t>
      </w:r>
      <w:r w:rsidR="009C0655" w:rsidRPr="00AC7970">
        <w:rPr>
          <w:rFonts w:cs="Times New Roman"/>
          <w:bCs/>
        </w:rPr>
        <w:t>ti</w:t>
      </w:r>
      <w:r w:rsidR="00BF028F" w:rsidRPr="00AC7970">
        <w:rPr>
          <w:rFonts w:cs="Times New Roman"/>
          <w:bCs/>
        </w:rPr>
        <w:t xml:space="preserve"> upę?</w:t>
      </w:r>
    </w:p>
    <w:p w14:paraId="79EE4EAA" w14:textId="464CB942" w:rsidR="00AC7970" w:rsidRDefault="00AC7970" w:rsidP="00AC7970">
      <w:pPr>
        <w:rPr>
          <w:rFonts w:eastAsiaTheme="minorEastAsia"/>
          <w:i/>
          <w:color w:val="0070C0"/>
        </w:rPr>
      </w:pPr>
      <w:r w:rsidRPr="00E610B1">
        <w:rPr>
          <w:i/>
          <w:szCs w:val="24"/>
        </w:rPr>
        <w:t>Atsakymas:</w:t>
      </w:r>
    </w:p>
    <w:p w14:paraId="6288E113" w14:textId="342B3DCA" w:rsidR="00BF028F" w:rsidRPr="00AC7970" w:rsidRDefault="00BF028F" w:rsidP="00BF028F">
      <w:pPr>
        <w:rPr>
          <w:rFonts w:eastAsiaTheme="minorEastAsia"/>
          <w:i/>
        </w:rPr>
      </w:pPr>
      <w:r w:rsidRPr="00AC7970">
        <w:rPr>
          <w:rFonts w:eastAsiaTheme="minorEastAsia"/>
          <w:i/>
        </w:rPr>
        <w:t xml:space="preserve">Laiką t galima apskaičiuoti remiantis lygybe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Pr="00AC7970">
        <w:rPr>
          <w:rFonts w:eastAsiaTheme="minorEastAsia"/>
          <w:i/>
        </w:rPr>
        <w:t>arba</w:t>
      </w:r>
      <w:r w:rsidRPr="00AC7970">
        <w:rPr>
          <w:rFonts w:eastAsiaTheme="minorEastAsia"/>
          <w:i/>
        </w:rPr>
        <w:tab/>
      </w:r>
      <m:oMath>
        <m:r>
          <w:rPr>
            <w:rFonts w:ascii="Cambria Math" w:eastAsiaTheme="minorEastAsia" w:hAnsi="Cambria Math"/>
          </w:rPr>
          <m:t xml:space="preserve">t=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  <m:r>
          <w:rPr>
            <w:rFonts w:ascii="Cambria Math" w:eastAsiaTheme="minorEastAsia" w:hAnsi="Cambria Math"/>
          </w:rPr>
          <m:t>;</m:t>
        </m:r>
      </m:oMath>
    </w:p>
    <w:p w14:paraId="4E6A2188" w14:textId="77777777" w:rsidR="00CA7BB6" w:rsidRPr="00AC7970" w:rsidRDefault="00BF028F" w:rsidP="00CA7BB6">
      <w:p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840 m</m:t>
            </m:r>
          </m:num>
          <m:den>
            <m:r>
              <w:rPr>
                <w:rFonts w:ascii="Cambria Math" w:eastAsiaTheme="minorEastAsia" w:hAnsi="Cambria Math"/>
              </w:rPr>
              <m:t>7,1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s</m:t>
                </m:r>
              </m:den>
            </m:f>
          </m:den>
        </m:f>
        <m:r>
          <w:rPr>
            <w:rFonts w:ascii="Cambria Math" w:eastAsiaTheme="minorEastAsia" w:hAnsi="Cambria Math"/>
          </w:rPr>
          <m:t xml:space="preserve"> ≈120 s</m:t>
        </m:r>
      </m:oMath>
      <w:r w:rsidRPr="00AC7970">
        <w:rPr>
          <w:rFonts w:eastAsiaTheme="minorEastAsia"/>
          <w:i/>
          <w:iCs/>
        </w:rPr>
        <w:t xml:space="preserve"> .</w:t>
      </w:r>
    </w:p>
    <w:p w14:paraId="5BDC7B09" w14:textId="77777777" w:rsidR="00AC7970" w:rsidRDefault="00AC7970" w:rsidP="00AC7970">
      <w:pPr>
        <w:rPr>
          <w:rFonts w:eastAsia="Times New Roman" w:cs="Times New Roman"/>
          <w:color w:val="000000" w:themeColor="text1"/>
          <w:szCs w:val="24"/>
        </w:rPr>
      </w:pPr>
    </w:p>
    <w:p w14:paraId="6D5CCE9E" w14:textId="106D6048" w:rsidR="5DD4F55E" w:rsidRDefault="00AC7970" w:rsidP="00AC7970">
      <w:pPr>
        <w:jc w:val="both"/>
      </w:pPr>
      <w:r>
        <w:rPr>
          <w:rFonts w:eastAsia="Times New Roman" w:cs="Times New Roman"/>
          <w:color w:val="000000" w:themeColor="text1"/>
          <w:szCs w:val="24"/>
        </w:rPr>
        <w:t xml:space="preserve">7. </w:t>
      </w:r>
      <w:r w:rsidR="5DD4F55E" w:rsidRPr="00AC7970">
        <w:rPr>
          <w:rFonts w:eastAsia="Times New Roman" w:cs="Times New Roman"/>
          <w:color w:val="000000" w:themeColor="text1"/>
          <w:szCs w:val="24"/>
        </w:rPr>
        <w:t>Motorinės valties kapitonas nori perplaukti upę trumpiausiu keliu. Eksperimentuodami raskite, kokiu greičiu turi plaukti motorinė valtis 45° kampu prieš srovę, kad kapitonas pasiektų savo tikslą?</w:t>
      </w:r>
    </w:p>
    <w:p w14:paraId="3CE6C7A5" w14:textId="00945C61" w:rsidR="4CA9EDC8" w:rsidRPr="00AC7970" w:rsidRDefault="00AC7970" w:rsidP="00AC7970">
      <w:pPr>
        <w:rPr>
          <w:rFonts w:eastAsiaTheme="minorEastAsia"/>
        </w:rPr>
      </w:pPr>
      <w:r w:rsidRPr="00E610B1">
        <w:rPr>
          <w:i/>
          <w:szCs w:val="24"/>
        </w:rPr>
        <w:t>Atsakymas:</w:t>
      </w:r>
    </w:p>
    <w:p w14:paraId="5672E53D" w14:textId="77777777" w:rsidR="005449A7" w:rsidRPr="00AC7970" w:rsidRDefault="005449A7" w:rsidP="4CA9EDC8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v≈7,1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</m:oMath>
      </m:oMathPara>
    </w:p>
    <w:p w14:paraId="48A22027" w14:textId="77777777" w:rsidR="00AC7970" w:rsidRDefault="00AC7970" w:rsidP="00AC7970">
      <w:pPr>
        <w:rPr>
          <w:rFonts w:eastAsiaTheme="minorEastAsia"/>
        </w:rPr>
      </w:pPr>
    </w:p>
    <w:p w14:paraId="25CA44BB" w14:textId="7BC0FE43" w:rsidR="002A5095" w:rsidRPr="00AC7970" w:rsidRDefault="00AC7970" w:rsidP="00AC7970">
      <w:pPr>
        <w:rPr>
          <w:rFonts w:eastAsiaTheme="minorEastAsia"/>
        </w:rPr>
      </w:pPr>
      <w:r>
        <w:rPr>
          <w:rFonts w:eastAsiaTheme="minorEastAsia"/>
        </w:rPr>
        <w:t xml:space="preserve">8. </w:t>
      </w:r>
      <w:r w:rsidR="005449A7" w:rsidRPr="00AC7970">
        <w:rPr>
          <w:rFonts w:eastAsiaTheme="minorEastAsia"/>
        </w:rPr>
        <w:t>Paaiškinkite, kodėl motorinės valties greitis turi būti būtent toks.</w:t>
      </w:r>
    </w:p>
    <w:p w14:paraId="44A97173" w14:textId="337225EA" w:rsidR="00AC7970" w:rsidRDefault="00AC7970" w:rsidP="00AC7970">
      <w:pPr>
        <w:rPr>
          <w:rFonts w:eastAsiaTheme="minorEastAsia"/>
          <w:color w:val="0070C0"/>
        </w:rPr>
      </w:pPr>
      <w:r w:rsidRPr="00E610B1">
        <w:rPr>
          <w:i/>
          <w:szCs w:val="24"/>
        </w:rPr>
        <w:t>Atsakymas:</w:t>
      </w:r>
    </w:p>
    <w:p w14:paraId="7900B06F" w14:textId="59EBC31F" w:rsidR="005449A7" w:rsidRPr="00AC7970" w:rsidRDefault="005449A7" w:rsidP="002A5095">
      <w:pPr>
        <w:rPr>
          <w:rFonts w:eastAsiaTheme="minorEastAsia"/>
          <w:i/>
        </w:rPr>
      </w:pPr>
      <w:r w:rsidRPr="00AC7970">
        <w:rPr>
          <w:rFonts w:eastAsiaTheme="minorEastAsia"/>
          <w:i/>
        </w:rPr>
        <w:t>Trumpiausias kelias yra statmenai upės</w:t>
      </w:r>
      <w:r w:rsidR="007A49AA" w:rsidRPr="00AC7970">
        <w:rPr>
          <w:rFonts w:eastAsiaTheme="minorEastAsia"/>
          <w:i/>
        </w:rPr>
        <w:t>. Valties greitis kranto atžvilgiu turi būti lygus nuliui</w:t>
      </w:r>
      <w:r w:rsidR="00DD35BF" w:rsidRPr="00AC7970">
        <w:rPr>
          <w:rFonts w:eastAsiaTheme="minorEastAsia"/>
          <w:i/>
        </w:rPr>
        <w:t>.</w:t>
      </w:r>
    </w:p>
    <w:p w14:paraId="41C8F396" w14:textId="77777777" w:rsidR="002A5095" w:rsidRDefault="002A5095" w:rsidP="00CA7BB6">
      <w:pPr>
        <w:rPr>
          <w:rFonts w:eastAsiaTheme="minorEastAsia"/>
          <w:bCs/>
        </w:rPr>
      </w:pPr>
    </w:p>
    <w:p w14:paraId="4DBB6ECB" w14:textId="1B66334C" w:rsidR="00BF028F" w:rsidRDefault="00AC7970" w:rsidP="00AC7970">
      <w:pPr>
        <w:jc w:val="both"/>
        <w:rPr>
          <w:rFonts w:eastAsiaTheme="minorEastAsia"/>
        </w:rPr>
      </w:pPr>
      <w:r>
        <w:rPr>
          <w:rFonts w:eastAsia="Times New Roman" w:cs="Times New Roman"/>
          <w:color w:val="000000" w:themeColor="text1"/>
          <w:szCs w:val="24"/>
        </w:rPr>
        <w:t xml:space="preserve">9. </w:t>
      </w:r>
      <w:r w:rsidR="08FC067E" w:rsidRPr="00AC7970">
        <w:rPr>
          <w:rFonts w:eastAsia="Times New Roman" w:cs="Times New Roman"/>
          <w:color w:val="000000" w:themeColor="text1"/>
          <w:szCs w:val="24"/>
        </w:rPr>
        <w:t>Eksperimentuodami</w:t>
      </w:r>
      <w:r w:rsidR="00DD35BF" w:rsidRPr="00AC7970">
        <w:rPr>
          <w:rFonts w:eastAsiaTheme="minorEastAsia"/>
        </w:rPr>
        <w:t xml:space="preserve"> raskite</w:t>
      </w:r>
      <w:r w:rsidR="00833C72">
        <w:rPr>
          <w:rFonts w:eastAsiaTheme="minorEastAsia"/>
        </w:rPr>
        <w:t>,</w:t>
      </w:r>
      <w:r w:rsidR="00DD35BF" w:rsidRPr="00AC7970">
        <w:rPr>
          <w:rFonts w:eastAsiaTheme="minorEastAsia"/>
        </w:rPr>
        <w:t xml:space="preserve"> </w:t>
      </w:r>
      <w:r w:rsidR="00CA7BB6" w:rsidRPr="00AC7970">
        <w:rPr>
          <w:rFonts w:eastAsiaTheme="minorEastAsia"/>
        </w:rPr>
        <w:t>kiek</w:t>
      </w:r>
      <w:r w:rsidR="00BF028F" w:rsidRPr="00AC7970">
        <w:rPr>
          <w:rFonts w:eastAsiaTheme="minorEastAsia"/>
        </w:rPr>
        <w:t xml:space="preserve"> </w:t>
      </w:r>
      <w:r w:rsidR="00DD35BF" w:rsidRPr="00AC7970">
        <w:rPr>
          <w:rFonts w:eastAsiaTheme="minorEastAsia"/>
        </w:rPr>
        <w:t xml:space="preserve">motorinei valčiai </w:t>
      </w:r>
      <w:r w:rsidR="00BF028F" w:rsidRPr="00AC7970">
        <w:rPr>
          <w:rFonts w:eastAsiaTheme="minorEastAsia"/>
        </w:rPr>
        <w:t>reikės laiko</w:t>
      </w:r>
      <w:r w:rsidR="00DD35BF" w:rsidRPr="00AC7970">
        <w:rPr>
          <w:rFonts w:eastAsiaTheme="minorEastAsia"/>
        </w:rPr>
        <w:t xml:space="preserve"> perplaukti upę trumpiausiu keliu.</w:t>
      </w:r>
      <w:r w:rsidR="00BF028F" w:rsidRPr="00AC7970">
        <w:rPr>
          <w:rFonts w:eastAsiaTheme="minorEastAsia"/>
        </w:rPr>
        <w:t xml:space="preserve"> </w:t>
      </w:r>
    </w:p>
    <w:p w14:paraId="1DEDC720" w14:textId="45FCDCD5" w:rsidR="00AC7970" w:rsidRPr="00AC7970" w:rsidRDefault="00AC7970" w:rsidP="00AC7970">
      <w:pPr>
        <w:jc w:val="both"/>
        <w:rPr>
          <w:rFonts w:eastAsiaTheme="minorEastAsia"/>
        </w:rPr>
      </w:pPr>
      <w:r w:rsidRPr="00E610B1">
        <w:rPr>
          <w:i/>
          <w:szCs w:val="24"/>
        </w:rPr>
        <w:t>Atsakymas:</w:t>
      </w:r>
    </w:p>
    <w:p w14:paraId="00B65377" w14:textId="77777777" w:rsidR="002A5095" w:rsidRPr="00AC7970" w:rsidRDefault="002A5095" w:rsidP="00CA7BB6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t≈120 s</m:t>
          </m:r>
        </m:oMath>
      </m:oMathPara>
    </w:p>
    <w:p w14:paraId="1E59A664" w14:textId="77777777" w:rsidR="00AC7970" w:rsidRDefault="00AC7970" w:rsidP="00AC7970">
      <w:pPr>
        <w:rPr>
          <w:rFonts w:eastAsiaTheme="minorEastAsia"/>
          <w:bCs/>
        </w:rPr>
      </w:pPr>
    </w:p>
    <w:p w14:paraId="3E6484C1" w14:textId="2C79F7BE" w:rsidR="00BF028F" w:rsidRPr="00AC7970" w:rsidRDefault="00AC7970" w:rsidP="00AC7970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10. </w:t>
      </w:r>
      <w:r w:rsidR="00DD35BF" w:rsidRPr="00AC7970">
        <w:rPr>
          <w:rFonts w:eastAsiaTheme="minorEastAsia"/>
          <w:bCs/>
        </w:rPr>
        <w:t>Įrodykite, kad laiko reikės būtent tiek.</w:t>
      </w:r>
    </w:p>
    <w:p w14:paraId="77E6C891" w14:textId="6BA96712" w:rsidR="00AC7970" w:rsidRPr="00AC7970" w:rsidRDefault="00AC7970" w:rsidP="00AC7970">
      <w:pPr>
        <w:rPr>
          <w:rFonts w:eastAsiaTheme="minorEastAsia"/>
          <w:bCs/>
        </w:rPr>
      </w:pPr>
      <w:r w:rsidRPr="00AC7970">
        <w:rPr>
          <w:i/>
          <w:szCs w:val="24"/>
        </w:rPr>
        <w:t>Atsakymas:</w:t>
      </w:r>
    </w:p>
    <w:p w14:paraId="4A885E0E" w14:textId="79E2410F" w:rsidR="00DD35BF" w:rsidRPr="002875C7" w:rsidRDefault="00DD35BF" w:rsidP="00BF028F">
      <w:pPr>
        <w:rPr>
          <w:rFonts w:eastAsiaTheme="minorEastAsia"/>
          <w:bCs/>
          <w:i/>
        </w:rPr>
      </w:pPr>
      <w:r w:rsidRPr="002875C7">
        <w:rPr>
          <w:rFonts w:eastAsiaTheme="minorEastAsia"/>
          <w:bCs/>
          <w:i/>
        </w:rPr>
        <w:t>Plaukiant 45</w:t>
      </w:r>
      <w:r w:rsidRPr="002875C7">
        <w:rPr>
          <w:rFonts w:eastAsiaTheme="minorEastAsia" w:cs="Times New Roman"/>
          <w:bCs/>
          <w:i/>
        </w:rPr>
        <w:t>°</w:t>
      </w:r>
      <w:r w:rsidRPr="002875C7">
        <w:rPr>
          <w:rFonts w:eastAsiaTheme="minorEastAsia"/>
          <w:bCs/>
          <w:i/>
        </w:rPr>
        <w:t xml:space="preserve"> kampu prieš srovę, kelio ilgis yra apie 849 m. Šį kelią valtis turi </w:t>
      </w:r>
      <w:proofErr w:type="spellStart"/>
      <w:r w:rsidRPr="002875C7">
        <w:rPr>
          <w:rFonts w:eastAsiaTheme="minorEastAsia"/>
          <w:bCs/>
          <w:i/>
        </w:rPr>
        <w:t>įveiktį</w:t>
      </w:r>
      <w:proofErr w:type="spellEnd"/>
      <w:r w:rsidRPr="002875C7">
        <w:rPr>
          <w:rFonts w:eastAsiaTheme="minorEastAsia"/>
          <w:bCs/>
          <w:i/>
        </w:rPr>
        <w:t xml:space="preserve"> per tokį patį laiką kaip upės vanduo nuteka 600 m.</w:t>
      </w:r>
    </w:p>
    <w:p w14:paraId="376DDABE" w14:textId="77777777" w:rsidR="0077339A" w:rsidRPr="00AC7970" w:rsidRDefault="0077339A" w:rsidP="00BF028F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600 m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s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 xml:space="preserve"> ≈120 s</m:t>
          </m:r>
        </m:oMath>
      </m:oMathPara>
    </w:p>
    <w:p w14:paraId="72A3D3EC" w14:textId="77777777" w:rsidR="000C688D" w:rsidRDefault="000C688D"/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F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560F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686F04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4C90FB41"/>
    <w:multiLevelType w:val="hybridMultilevel"/>
    <w:tmpl w:val="A6F0E8C0"/>
    <w:lvl w:ilvl="0" w:tplc="B4FCBF42">
      <w:start w:val="1"/>
      <w:numFmt w:val="decimal"/>
      <w:lvlText w:val="%1."/>
      <w:lvlJc w:val="left"/>
      <w:pPr>
        <w:ind w:left="720" w:hanging="360"/>
      </w:pPr>
    </w:lvl>
    <w:lvl w:ilvl="1" w:tplc="F262270C">
      <w:start w:val="1"/>
      <w:numFmt w:val="lowerLetter"/>
      <w:lvlText w:val="%2."/>
      <w:lvlJc w:val="left"/>
      <w:pPr>
        <w:ind w:left="1440" w:hanging="360"/>
      </w:pPr>
    </w:lvl>
    <w:lvl w:ilvl="2" w:tplc="3D0ECF3A">
      <w:start w:val="1"/>
      <w:numFmt w:val="lowerRoman"/>
      <w:lvlText w:val="%3."/>
      <w:lvlJc w:val="right"/>
      <w:pPr>
        <w:ind w:left="2160" w:hanging="180"/>
      </w:pPr>
    </w:lvl>
    <w:lvl w:ilvl="3" w:tplc="9278991E">
      <w:start w:val="1"/>
      <w:numFmt w:val="decimal"/>
      <w:lvlText w:val="%4."/>
      <w:lvlJc w:val="left"/>
      <w:pPr>
        <w:ind w:left="2880" w:hanging="360"/>
      </w:pPr>
    </w:lvl>
    <w:lvl w:ilvl="4" w:tplc="B4466F60">
      <w:start w:val="1"/>
      <w:numFmt w:val="lowerLetter"/>
      <w:lvlText w:val="%5."/>
      <w:lvlJc w:val="left"/>
      <w:pPr>
        <w:ind w:left="3600" w:hanging="360"/>
      </w:pPr>
    </w:lvl>
    <w:lvl w:ilvl="5" w:tplc="59187F40">
      <w:start w:val="1"/>
      <w:numFmt w:val="lowerRoman"/>
      <w:lvlText w:val="%6."/>
      <w:lvlJc w:val="right"/>
      <w:pPr>
        <w:ind w:left="4320" w:hanging="180"/>
      </w:pPr>
    </w:lvl>
    <w:lvl w:ilvl="6" w:tplc="2FFC44E4">
      <w:start w:val="1"/>
      <w:numFmt w:val="decimal"/>
      <w:lvlText w:val="%7."/>
      <w:lvlJc w:val="left"/>
      <w:pPr>
        <w:ind w:left="5040" w:hanging="360"/>
      </w:pPr>
    </w:lvl>
    <w:lvl w:ilvl="7" w:tplc="6A860FAE">
      <w:start w:val="1"/>
      <w:numFmt w:val="lowerLetter"/>
      <w:lvlText w:val="%8."/>
      <w:lvlJc w:val="left"/>
      <w:pPr>
        <w:ind w:left="5760" w:hanging="360"/>
      </w:pPr>
    </w:lvl>
    <w:lvl w:ilvl="8" w:tplc="FDC2BD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C339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8F"/>
    <w:rsid w:val="00002AF5"/>
    <w:rsid w:val="000C688D"/>
    <w:rsid w:val="0014077E"/>
    <w:rsid w:val="00233734"/>
    <w:rsid w:val="00273E5D"/>
    <w:rsid w:val="002875C7"/>
    <w:rsid w:val="002A5095"/>
    <w:rsid w:val="002A6A4A"/>
    <w:rsid w:val="005449A7"/>
    <w:rsid w:val="00640257"/>
    <w:rsid w:val="00680D2C"/>
    <w:rsid w:val="006E58B2"/>
    <w:rsid w:val="00751A7F"/>
    <w:rsid w:val="0077339A"/>
    <w:rsid w:val="00783BCB"/>
    <w:rsid w:val="007A40CC"/>
    <w:rsid w:val="007A49AA"/>
    <w:rsid w:val="00833C72"/>
    <w:rsid w:val="0087070C"/>
    <w:rsid w:val="008829FE"/>
    <w:rsid w:val="009C0655"/>
    <w:rsid w:val="00A7536E"/>
    <w:rsid w:val="00AC7970"/>
    <w:rsid w:val="00BF028F"/>
    <w:rsid w:val="00CA7BB6"/>
    <w:rsid w:val="00DD35BF"/>
    <w:rsid w:val="00DF7173"/>
    <w:rsid w:val="00E068F5"/>
    <w:rsid w:val="00EB2A4C"/>
    <w:rsid w:val="08FC067E"/>
    <w:rsid w:val="0A412419"/>
    <w:rsid w:val="14626F04"/>
    <w:rsid w:val="14BE1584"/>
    <w:rsid w:val="1D58F428"/>
    <w:rsid w:val="33378A5C"/>
    <w:rsid w:val="34AEAA74"/>
    <w:rsid w:val="35327E0A"/>
    <w:rsid w:val="36ED7875"/>
    <w:rsid w:val="38ADD179"/>
    <w:rsid w:val="41D722E7"/>
    <w:rsid w:val="442F38B8"/>
    <w:rsid w:val="4C618396"/>
    <w:rsid w:val="4CA9EDC8"/>
    <w:rsid w:val="5DD4F55E"/>
    <w:rsid w:val="7FD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8618"/>
  <w15:docId w15:val="{0CB1DA8C-64D0-4B22-995D-A82B1146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028F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A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F028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028F"/>
    <w:rPr>
      <w:rFonts w:ascii="Tahoma" w:eastAsiaTheme="minorHAnsi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A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2A6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m/ju2wmrp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01E5D-D68D-4EC3-8F67-2235AA25A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8C6C4-847D-4E1F-9183-680708971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55C7F-241C-4CC6-880C-9F76233508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2082</Words>
  <Characters>1187</Characters>
  <Application>Microsoft Office Word</Application>
  <DocSecurity>0</DocSecurity>
  <Lines>9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Pauliukienė</cp:lastModifiedBy>
  <cp:revision>16</cp:revision>
  <dcterms:created xsi:type="dcterms:W3CDTF">2024-06-14T14:12:00Z</dcterms:created>
  <dcterms:modified xsi:type="dcterms:W3CDTF">2024-09-09T14:04:00Z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